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3" w:rsidRDefault="004F72E4" w:rsidP="004F72E4">
      <w:pPr>
        <w:ind w:right="5528" w:firstLine="0"/>
        <w:jc w:val="center"/>
        <w:rPr>
          <w:lang w:val="hu-HU"/>
        </w:rPr>
      </w:pPr>
      <w:r>
        <w:rPr>
          <w:lang w:val="hu-HU"/>
        </w:rPr>
        <w:t>ÉVOSZ</w:t>
      </w:r>
    </w:p>
    <w:p w:rsidR="004F72E4" w:rsidRDefault="004F72E4" w:rsidP="004F72E4">
      <w:pPr>
        <w:ind w:right="5528" w:firstLine="0"/>
        <w:jc w:val="center"/>
        <w:rPr>
          <w:lang w:val="hu-HU"/>
        </w:rPr>
      </w:pPr>
      <w:r>
        <w:rPr>
          <w:lang w:val="hu-HU"/>
        </w:rPr>
        <w:t>Németországi Vállalkozási Tagozat</w:t>
      </w:r>
    </w:p>
    <w:p w:rsidR="004F72E4" w:rsidRDefault="004F72E4" w:rsidP="004F72E4">
      <w:pPr>
        <w:ind w:right="5528" w:firstLine="0"/>
        <w:jc w:val="center"/>
        <w:rPr>
          <w:lang w:val="hu-HU"/>
        </w:rPr>
      </w:pPr>
      <w:r>
        <w:rPr>
          <w:lang w:val="hu-HU"/>
        </w:rPr>
        <w:t>Köln</w:t>
      </w:r>
    </w:p>
    <w:p w:rsidR="004F72E4" w:rsidRDefault="004F72E4" w:rsidP="004F72E4">
      <w:pPr>
        <w:ind w:right="5528" w:firstLine="0"/>
        <w:jc w:val="center"/>
        <w:rPr>
          <w:lang w:val="hu-HU"/>
        </w:rPr>
      </w:pPr>
    </w:p>
    <w:p w:rsidR="004F72E4" w:rsidRDefault="004F72E4" w:rsidP="004F72E4">
      <w:pPr>
        <w:ind w:right="5528" w:firstLine="0"/>
        <w:jc w:val="center"/>
        <w:rPr>
          <w:lang w:val="hu-HU"/>
        </w:rPr>
      </w:pPr>
    </w:p>
    <w:p w:rsidR="004F72E4" w:rsidRDefault="004F72E4" w:rsidP="004F72E4">
      <w:pPr>
        <w:ind w:right="5528" w:firstLine="0"/>
        <w:jc w:val="center"/>
        <w:rPr>
          <w:lang w:val="hu-HU"/>
        </w:rPr>
      </w:pPr>
    </w:p>
    <w:p w:rsidR="004F72E4" w:rsidRDefault="004F72E4" w:rsidP="004F72E4">
      <w:pPr>
        <w:ind w:right="5528" w:firstLine="0"/>
        <w:jc w:val="center"/>
        <w:rPr>
          <w:lang w:val="hu-HU"/>
        </w:rPr>
      </w:pPr>
    </w:p>
    <w:p w:rsidR="004F72E4" w:rsidRDefault="004F72E4" w:rsidP="004F72E4">
      <w:pPr>
        <w:ind w:right="5528" w:firstLine="0"/>
        <w:jc w:val="center"/>
        <w:rPr>
          <w:lang w:val="hu-HU"/>
        </w:rPr>
      </w:pPr>
    </w:p>
    <w:p w:rsidR="004F72E4" w:rsidRDefault="004F72E4" w:rsidP="004F72E4">
      <w:pPr>
        <w:ind w:firstLine="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HATÁRON ÁTNYÚLÓ SZOLGÁLTATÁSOK AZ EURÓPAI UNIÓBAN</w:t>
      </w:r>
    </w:p>
    <w:p w:rsidR="004F72E4" w:rsidRDefault="004F72E4" w:rsidP="004F72E4">
      <w:pPr>
        <w:ind w:firstLine="0"/>
        <w:jc w:val="center"/>
        <w:rPr>
          <w:sz w:val="28"/>
          <w:szCs w:val="28"/>
          <w:lang w:val="hu-HU"/>
        </w:rPr>
      </w:pPr>
    </w:p>
    <w:p w:rsidR="004F72E4" w:rsidRDefault="004F72E4" w:rsidP="004F72E4">
      <w:pPr>
        <w:ind w:firstLine="0"/>
        <w:jc w:val="center"/>
        <w:rPr>
          <w:b/>
          <w:i/>
          <w:sz w:val="28"/>
          <w:szCs w:val="28"/>
          <w:lang w:val="hu-HU"/>
        </w:rPr>
      </w:pPr>
      <w:r>
        <w:rPr>
          <w:b/>
          <w:i/>
          <w:sz w:val="28"/>
          <w:szCs w:val="28"/>
          <w:lang w:val="hu-HU"/>
        </w:rPr>
        <w:t>Munkaerő-kölcsönzés Magyarországról Németországba</w:t>
      </w:r>
    </w:p>
    <w:p w:rsidR="004F72E4" w:rsidRDefault="004F72E4" w:rsidP="004F72E4">
      <w:pPr>
        <w:ind w:firstLine="0"/>
        <w:jc w:val="center"/>
        <w:rPr>
          <w:b/>
          <w:i/>
          <w:sz w:val="28"/>
          <w:szCs w:val="28"/>
          <w:lang w:val="hu-HU"/>
        </w:rPr>
      </w:pPr>
    </w:p>
    <w:p w:rsidR="004F72E4" w:rsidRDefault="004F72E4" w:rsidP="004F72E4">
      <w:pPr>
        <w:ind w:firstLine="0"/>
        <w:jc w:val="center"/>
        <w:rPr>
          <w:b/>
          <w:i/>
          <w:sz w:val="28"/>
          <w:szCs w:val="28"/>
          <w:lang w:val="hu-HU"/>
        </w:rPr>
      </w:pPr>
    </w:p>
    <w:p w:rsidR="004F72E4" w:rsidRDefault="004F72E4" w:rsidP="004F72E4">
      <w:pPr>
        <w:ind w:firstLine="0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Készült az ÉVOSZ-Németországi Vállalkozási Tagozat (ÉVOSZ-IWTD)</w:t>
      </w:r>
    </w:p>
    <w:p w:rsidR="004F72E4" w:rsidRDefault="004F72E4" w:rsidP="004F72E4">
      <w:pPr>
        <w:ind w:firstLine="0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2014. március 14-ei közgyűlésére</w:t>
      </w:r>
    </w:p>
    <w:p w:rsidR="004F72E4" w:rsidRDefault="004F72E4" w:rsidP="004F72E4">
      <w:pPr>
        <w:ind w:firstLine="0"/>
        <w:jc w:val="center"/>
        <w:rPr>
          <w:sz w:val="24"/>
          <w:szCs w:val="24"/>
          <w:lang w:val="hu-HU"/>
        </w:rPr>
      </w:pPr>
    </w:p>
    <w:p w:rsidR="004F72E4" w:rsidRDefault="004F72E4" w:rsidP="004F72E4">
      <w:pPr>
        <w:ind w:firstLine="0"/>
        <w:jc w:val="center"/>
        <w:rPr>
          <w:sz w:val="24"/>
          <w:szCs w:val="24"/>
          <w:lang w:val="hu-HU"/>
        </w:rPr>
      </w:pPr>
    </w:p>
    <w:p w:rsidR="004F72E4" w:rsidRDefault="004F72E4" w:rsidP="004F72E4">
      <w:pPr>
        <w:ind w:firstLine="0"/>
        <w:jc w:val="center"/>
        <w:rPr>
          <w:sz w:val="24"/>
          <w:szCs w:val="24"/>
          <w:lang w:val="hu-HU"/>
        </w:rPr>
      </w:pPr>
    </w:p>
    <w:p w:rsidR="004F72E4" w:rsidRDefault="004F72E4" w:rsidP="004F72E4">
      <w:pPr>
        <w:ind w:firstLine="0"/>
        <w:jc w:val="center"/>
        <w:rPr>
          <w:sz w:val="24"/>
          <w:szCs w:val="24"/>
          <w:lang w:val="hu-HU"/>
        </w:rPr>
      </w:pPr>
    </w:p>
    <w:p w:rsidR="004F72E4" w:rsidRDefault="004F72E4" w:rsidP="004F72E4">
      <w:pPr>
        <w:ind w:firstLine="0"/>
        <w:jc w:val="center"/>
        <w:rPr>
          <w:sz w:val="24"/>
          <w:szCs w:val="24"/>
          <w:lang w:val="hu-HU"/>
        </w:rPr>
      </w:pPr>
    </w:p>
    <w:p w:rsidR="00201B56" w:rsidRDefault="00201B56">
      <w:pPr>
        <w:rPr>
          <w:sz w:val="24"/>
          <w:szCs w:val="24"/>
          <w:lang w:val="hu-HU"/>
        </w:rPr>
      </w:pPr>
    </w:p>
    <w:p w:rsidR="00201B56" w:rsidRDefault="00201B56" w:rsidP="00201B56">
      <w:pPr>
        <w:ind w:firstLine="0"/>
        <w:rPr>
          <w:sz w:val="24"/>
          <w:szCs w:val="24"/>
          <w:lang w:val="hu-HU"/>
        </w:rPr>
      </w:pPr>
    </w:p>
    <w:p w:rsidR="00201B56" w:rsidRDefault="00201B56" w:rsidP="00201B56">
      <w:pPr>
        <w:ind w:firstLine="0"/>
        <w:rPr>
          <w:sz w:val="24"/>
          <w:szCs w:val="24"/>
          <w:lang w:val="hu-HU"/>
        </w:rPr>
      </w:pPr>
    </w:p>
    <w:p w:rsidR="00201B56" w:rsidRDefault="00201B56" w:rsidP="00201B56">
      <w:pPr>
        <w:ind w:firstLine="0"/>
        <w:rPr>
          <w:sz w:val="24"/>
          <w:szCs w:val="24"/>
          <w:lang w:val="hu-HU"/>
        </w:rPr>
      </w:pPr>
    </w:p>
    <w:p w:rsidR="00201B56" w:rsidRDefault="00201B56" w:rsidP="00201B56">
      <w:pPr>
        <w:ind w:firstLine="0"/>
        <w:rPr>
          <w:sz w:val="24"/>
          <w:szCs w:val="24"/>
          <w:lang w:val="hu-HU"/>
        </w:rPr>
      </w:pPr>
    </w:p>
    <w:p w:rsidR="00201B56" w:rsidRDefault="00201B56" w:rsidP="00201B56">
      <w:pPr>
        <w:ind w:firstLine="0"/>
        <w:rPr>
          <w:sz w:val="24"/>
          <w:szCs w:val="24"/>
          <w:lang w:val="hu-HU"/>
        </w:rPr>
      </w:pPr>
    </w:p>
    <w:p w:rsidR="00201B56" w:rsidRDefault="00201B56" w:rsidP="00201B56">
      <w:pPr>
        <w:ind w:firstLine="0"/>
        <w:rPr>
          <w:sz w:val="24"/>
          <w:szCs w:val="24"/>
          <w:lang w:val="hu-HU"/>
        </w:rPr>
      </w:pPr>
    </w:p>
    <w:p w:rsidR="00201B56" w:rsidRDefault="00201B56" w:rsidP="00201B56">
      <w:pPr>
        <w:ind w:firstLine="0"/>
        <w:rPr>
          <w:sz w:val="24"/>
          <w:szCs w:val="24"/>
          <w:lang w:val="hu-HU"/>
        </w:rPr>
      </w:pPr>
    </w:p>
    <w:p w:rsidR="00201B56" w:rsidRPr="00201B56" w:rsidRDefault="00201B56" w:rsidP="00201B56">
      <w:pPr>
        <w:ind w:firstLine="0"/>
        <w:rPr>
          <w:i/>
          <w:sz w:val="24"/>
          <w:szCs w:val="24"/>
          <w:lang w:val="hu-HU"/>
        </w:rPr>
      </w:pPr>
      <w:r w:rsidRPr="00201B56">
        <w:rPr>
          <w:i/>
          <w:sz w:val="24"/>
          <w:szCs w:val="24"/>
          <w:lang w:val="hu-HU"/>
        </w:rPr>
        <w:t xml:space="preserve">Felhasznált forrás: </w:t>
      </w:r>
    </w:p>
    <w:p w:rsidR="00201B56" w:rsidRPr="00201B56" w:rsidRDefault="00201B56" w:rsidP="00201B56">
      <w:pPr>
        <w:ind w:firstLine="0"/>
        <w:rPr>
          <w:i/>
          <w:sz w:val="24"/>
          <w:szCs w:val="24"/>
          <w:lang w:val="hu-HU"/>
        </w:rPr>
      </w:pPr>
    </w:p>
    <w:p w:rsidR="00201B56" w:rsidRPr="00201B56" w:rsidRDefault="00201B56" w:rsidP="00201B56">
      <w:pPr>
        <w:ind w:firstLine="0"/>
        <w:rPr>
          <w:i/>
          <w:sz w:val="24"/>
          <w:szCs w:val="24"/>
          <w:lang w:val="hu-HU"/>
        </w:rPr>
      </w:pPr>
      <w:r w:rsidRPr="00201B56">
        <w:rPr>
          <w:i/>
          <w:sz w:val="24"/>
          <w:szCs w:val="24"/>
          <w:lang w:val="hu-HU"/>
        </w:rPr>
        <w:t>Merkblatt für Leiharbeitnehmerinnen und Leiharbeitnehmer, Bundesangentur für Arbeit</w:t>
      </w:r>
    </w:p>
    <w:p w:rsidR="00201B56" w:rsidRPr="00201B56" w:rsidRDefault="00201B56" w:rsidP="00201B56">
      <w:pPr>
        <w:ind w:firstLine="0"/>
        <w:rPr>
          <w:i/>
          <w:sz w:val="24"/>
          <w:szCs w:val="24"/>
          <w:lang w:val="hu-HU"/>
        </w:rPr>
      </w:pPr>
    </w:p>
    <w:p w:rsidR="00201B56" w:rsidRPr="00201B56" w:rsidRDefault="00201B56" w:rsidP="00201B56">
      <w:pPr>
        <w:ind w:firstLine="0"/>
        <w:rPr>
          <w:i/>
          <w:sz w:val="24"/>
          <w:szCs w:val="24"/>
          <w:lang w:val="hu-HU"/>
        </w:rPr>
      </w:pPr>
      <w:r w:rsidRPr="00201B56">
        <w:rPr>
          <w:i/>
          <w:sz w:val="24"/>
          <w:szCs w:val="24"/>
          <w:lang w:val="hu-HU"/>
        </w:rPr>
        <w:t>AÜG-munkaerő-kölcsönzési törvény</w:t>
      </w:r>
    </w:p>
    <w:p w:rsidR="00201B56" w:rsidRPr="00201B56" w:rsidRDefault="00201B56" w:rsidP="00201B56">
      <w:pPr>
        <w:ind w:firstLine="0"/>
        <w:rPr>
          <w:i/>
          <w:sz w:val="24"/>
          <w:szCs w:val="24"/>
          <w:lang w:val="hu-HU"/>
        </w:rPr>
      </w:pPr>
    </w:p>
    <w:p w:rsidR="00201B56" w:rsidRPr="00201B56" w:rsidRDefault="00201B56" w:rsidP="00201B56">
      <w:pPr>
        <w:ind w:firstLine="0"/>
        <w:rPr>
          <w:i/>
          <w:sz w:val="24"/>
          <w:szCs w:val="24"/>
          <w:lang w:val="hu-HU"/>
        </w:rPr>
      </w:pPr>
      <w:r w:rsidRPr="00201B56">
        <w:rPr>
          <w:i/>
          <w:sz w:val="24"/>
          <w:szCs w:val="24"/>
          <w:lang w:val="hu-HU"/>
        </w:rPr>
        <w:t>Peter Wolter előadása, ÉVOSZ-BKIK rendezvény, Budapest, 2013.november 27.,</w:t>
      </w:r>
    </w:p>
    <w:p w:rsidR="00201B56" w:rsidRPr="00201B56" w:rsidRDefault="00201B56" w:rsidP="00201B56">
      <w:pPr>
        <w:ind w:firstLine="0"/>
        <w:rPr>
          <w:i/>
          <w:sz w:val="24"/>
          <w:szCs w:val="24"/>
          <w:lang w:val="hu-HU"/>
        </w:rPr>
      </w:pPr>
    </w:p>
    <w:p w:rsidR="00C46B65" w:rsidRPr="00201B56" w:rsidRDefault="00B44B22" w:rsidP="00201B56">
      <w:pPr>
        <w:ind w:firstLine="0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 xml:space="preserve">Wendler és </w:t>
      </w:r>
      <w:r w:rsidR="00201B56" w:rsidRPr="00201B56">
        <w:rPr>
          <w:i/>
          <w:sz w:val="24"/>
          <w:szCs w:val="24"/>
          <w:lang w:val="hu-HU"/>
        </w:rPr>
        <w:t>Sturmfels</w:t>
      </w:r>
      <w:r>
        <w:rPr>
          <w:i/>
          <w:sz w:val="24"/>
          <w:szCs w:val="24"/>
          <w:lang w:val="hu-HU"/>
        </w:rPr>
        <w:t xml:space="preserve"> ügyvédek</w:t>
      </w:r>
      <w:r w:rsidR="00201B56" w:rsidRPr="00201B56">
        <w:rPr>
          <w:i/>
          <w:sz w:val="24"/>
          <w:szCs w:val="24"/>
          <w:lang w:val="hu-HU"/>
        </w:rPr>
        <w:t xml:space="preserve"> előadása, IHK Trier, 2014. február 20.</w:t>
      </w:r>
      <w:r w:rsidR="00201B56" w:rsidRPr="00201B56">
        <w:rPr>
          <w:i/>
          <w:sz w:val="24"/>
          <w:szCs w:val="24"/>
          <w:lang w:val="hu-HU"/>
        </w:rPr>
        <w:br/>
      </w:r>
      <w:r w:rsidR="00C46B65" w:rsidRPr="00201B56">
        <w:rPr>
          <w:i/>
          <w:sz w:val="24"/>
          <w:szCs w:val="24"/>
          <w:lang w:val="hu-HU"/>
        </w:rPr>
        <w:br w:type="page"/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2011. </w:t>
      </w:r>
      <w:proofErr w:type="gramStart"/>
      <w:r>
        <w:rPr>
          <w:rFonts w:asciiTheme="minorHAnsi" w:hAnsiTheme="minorHAnsi"/>
          <w:sz w:val="24"/>
          <w:szCs w:val="24"/>
        </w:rPr>
        <w:t>május</w:t>
      </w:r>
      <w:proofErr w:type="gramEnd"/>
      <w:r>
        <w:rPr>
          <w:rFonts w:asciiTheme="minorHAnsi" w:hAnsiTheme="minorHAnsi"/>
          <w:sz w:val="24"/>
          <w:szCs w:val="24"/>
        </w:rPr>
        <w:t xml:space="preserve"> 1-től magyar vállalkozások is kölcsönözhetnek munkavállalókat német vállalkozások részére. Csoportos munkaerő-kölcsönzés esetén mindez történhet </w:t>
      </w:r>
      <w:r w:rsidRPr="00D01174">
        <w:rPr>
          <w:rFonts w:asciiTheme="minorHAnsi" w:hAnsiTheme="minorHAnsi"/>
          <w:i/>
          <w:sz w:val="24"/>
          <w:szCs w:val="24"/>
          <w:u w:val="single"/>
        </w:rPr>
        <w:t>kiküldetés keretében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1-es igazolással is. Kizárólag munkaerő-kölcsönző magyar vállalkozások azonban nem kapnak A 1-es igazolást az OEP-től (</w:t>
      </w:r>
      <w:r w:rsidR="00EB6035">
        <w:rPr>
          <w:rFonts w:asciiTheme="minorHAnsi" w:hAnsiTheme="minorHAnsi"/>
          <w:i/>
          <w:sz w:val="24"/>
          <w:szCs w:val="24"/>
        </w:rPr>
        <w:t>hivatkozás: OEP-Körmöczi</w:t>
      </w:r>
      <w:r w:rsidRPr="00D01174">
        <w:rPr>
          <w:rFonts w:asciiTheme="minorHAnsi" w:hAnsiTheme="minorHAnsi"/>
          <w:i/>
          <w:sz w:val="24"/>
          <w:szCs w:val="24"/>
        </w:rPr>
        <w:t xml:space="preserve"> Márta </w:t>
      </w:r>
      <w:proofErr w:type="gramStart"/>
      <w:r w:rsidRPr="00D01174">
        <w:rPr>
          <w:rFonts w:asciiTheme="minorHAnsi" w:hAnsiTheme="minorHAnsi"/>
          <w:i/>
          <w:sz w:val="24"/>
          <w:szCs w:val="24"/>
        </w:rPr>
        <w:t>ea.,</w:t>
      </w:r>
      <w:proofErr w:type="gramEnd"/>
      <w:r w:rsidRPr="00D01174">
        <w:rPr>
          <w:rFonts w:asciiTheme="minorHAnsi" w:hAnsiTheme="minorHAnsi"/>
          <w:i/>
          <w:sz w:val="24"/>
          <w:szCs w:val="24"/>
        </w:rPr>
        <w:t xml:space="preserve"> ÉVOSZ-info-nap Budapest, 2013. április 9.</w:t>
      </w:r>
      <w:r>
        <w:rPr>
          <w:rFonts w:asciiTheme="minorHAnsi" w:hAnsiTheme="minorHAnsi"/>
          <w:sz w:val="24"/>
          <w:szCs w:val="24"/>
        </w:rPr>
        <w:t>)</w:t>
      </w:r>
    </w:p>
    <w:p w:rsidR="00C46B65" w:rsidRDefault="00EE31B1" w:rsidP="00C46B65">
      <w:pPr>
        <w:pStyle w:val="Textkrper-Zeileneinzug"/>
        <w:spacing w:line="240" w:lineRule="auto"/>
        <w:ind w:left="0"/>
        <w:rPr>
          <w:rFonts w:asciiTheme="minorHAnsi" w:hAnsiTheme="minorHAnsi" w:cs="Tahoma"/>
          <w:bCs/>
          <w:color w:val="222222"/>
          <w:lang w:val="hu-HU"/>
        </w:rPr>
      </w:pPr>
      <w:r>
        <w:rPr>
          <w:rFonts w:asciiTheme="minorHAnsi" w:hAnsiTheme="minorHAnsi"/>
          <w:sz w:val="24"/>
          <w:szCs w:val="24"/>
        </w:rPr>
        <w:t>A munkaerő-kölcsönzés (</w:t>
      </w:r>
      <w:r w:rsidR="00C46B65">
        <w:rPr>
          <w:rFonts w:asciiTheme="minorHAnsi" w:hAnsiTheme="minorHAnsi"/>
          <w:sz w:val="24"/>
          <w:szCs w:val="24"/>
        </w:rPr>
        <w:t xml:space="preserve">külföldre is) Magyarországon engedélyköteles </w:t>
      </w:r>
      <w:r w:rsidR="00C46B65" w:rsidRPr="00C46B65">
        <w:rPr>
          <w:rFonts w:asciiTheme="minorHAnsi" w:hAnsiTheme="minorHAnsi"/>
          <w:sz w:val="24"/>
          <w:szCs w:val="24"/>
        </w:rPr>
        <w:t>(</w:t>
      </w:r>
      <w:bookmarkStart w:id="0" w:name="pr1"/>
      <w:bookmarkEnd w:id="0"/>
      <w:r w:rsidR="00C46B65" w:rsidRPr="00C46B65">
        <w:rPr>
          <w:rFonts w:asciiTheme="minorHAnsi" w:hAnsiTheme="minorHAnsi" w:cs="Tahoma"/>
          <w:bCs/>
          <w:color w:val="222222"/>
          <w:lang w:val="hu-HU"/>
        </w:rPr>
        <w:t>118</w:t>
      </w:r>
      <w:r>
        <w:rPr>
          <w:rFonts w:asciiTheme="minorHAnsi" w:hAnsiTheme="minorHAnsi" w:cs="Tahoma"/>
          <w:bCs/>
          <w:color w:val="222222"/>
          <w:lang w:val="hu-HU"/>
        </w:rPr>
        <w:t>/2001. (VI. 30.) Korm. Rendelet</w:t>
      </w:r>
      <w:r w:rsidR="00C46B65" w:rsidRPr="00C46B65">
        <w:rPr>
          <w:rFonts w:asciiTheme="minorHAnsi" w:hAnsiTheme="minorHAnsi" w:cs="Tahoma"/>
          <w:bCs/>
          <w:color w:val="222222"/>
          <w:lang w:val="hu-HU"/>
        </w:rPr>
        <w:t>)</w:t>
      </w:r>
    </w:p>
    <w:p w:rsidR="00C46B65" w:rsidRP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 w:cs="Tahoma"/>
          <w:bCs/>
          <w:color w:val="222222"/>
          <w:sz w:val="24"/>
          <w:szCs w:val="24"/>
          <w:lang w:val="hu-HU"/>
        </w:rPr>
      </w:pPr>
      <w:r w:rsidRPr="00C46B65">
        <w:rPr>
          <w:rFonts w:asciiTheme="minorHAnsi" w:hAnsiTheme="minorHAnsi" w:cs="Tahoma"/>
          <w:bCs/>
          <w:color w:val="222222"/>
          <w:sz w:val="24"/>
          <w:szCs w:val="24"/>
          <w:lang w:val="hu-HU"/>
        </w:rPr>
        <w:t>A munkaerő-kölcsönzés különös szabályait a Munkatörvénykönyv 214-227 §-ai tartalmazzák.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A németországi munkaerő-kölcsönzést a </w:t>
      </w:r>
      <w:r w:rsidR="00EE31B1">
        <w:rPr>
          <w:rFonts w:asciiTheme="minorHAnsi" w:hAnsiTheme="minorHAnsi"/>
          <w:sz w:val="24"/>
          <w:szCs w:val="24"/>
        </w:rPr>
        <w:t xml:space="preserve">Munkaerő-kölcsönzési Törvény </w:t>
      </w:r>
      <w:r w:rsidR="00EE31B1">
        <w:rPr>
          <w:rFonts w:asciiTheme="minorHAnsi" w:hAnsiTheme="minorHAnsi"/>
          <w:sz w:val="24"/>
          <w:szCs w:val="24"/>
        </w:rPr>
        <w:br/>
        <w:t>(</w:t>
      </w:r>
      <w:r>
        <w:rPr>
          <w:rFonts w:asciiTheme="minorHAnsi" w:hAnsiTheme="minorHAnsi"/>
          <w:sz w:val="24"/>
          <w:szCs w:val="24"/>
        </w:rPr>
        <w:t>Arbeitnehmerüberlassungsgesetz – AÜG) szabályozza.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C46B65" w:rsidRDefault="00C46B65" w:rsidP="00201B56">
      <w:pPr>
        <w:pStyle w:val="Default"/>
        <w:spacing w:line="240" w:lineRule="auto"/>
        <w:jc w:val="both"/>
        <w:rPr>
          <w:rFonts w:asciiTheme="minorHAnsi" w:hAnsiTheme="minorHAnsi"/>
          <w:lang w:eastAsia="en-US"/>
        </w:rPr>
      </w:pPr>
      <w:r w:rsidRPr="00C46B65">
        <w:rPr>
          <w:rFonts w:asciiTheme="minorHAnsi" w:hAnsiTheme="minorHAnsi"/>
        </w:rPr>
        <w:t>A munkaerő-kölcsönzés Németországban</w:t>
      </w:r>
      <w:r w:rsidR="00D01174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</w:t>
      </w:r>
      <w:r w:rsidRPr="00D01174">
        <w:rPr>
          <w:rFonts w:asciiTheme="minorHAnsi" w:hAnsiTheme="minorHAnsi"/>
          <w:b/>
        </w:rPr>
        <w:t>engedélyhez kötött</w:t>
      </w:r>
      <w:r>
        <w:rPr>
          <w:rFonts w:asciiTheme="minorHAnsi" w:hAnsiTheme="minorHAnsi"/>
        </w:rPr>
        <w:t>, magyar munkaerő-kölcsönző vállalkozások a németországi munkaerő-kölcsönzési engedélyt a kieli munkaügy</w:t>
      </w:r>
      <w:r w:rsidR="00EE31B1">
        <w:rPr>
          <w:rFonts w:asciiTheme="minorHAnsi" w:hAnsiTheme="minorHAnsi"/>
        </w:rPr>
        <w:t>i ügynökségnél szerezhetik be (</w:t>
      </w:r>
      <w:r>
        <w:rPr>
          <w:rFonts w:asciiTheme="minorHAnsi" w:hAnsiTheme="minorHAnsi"/>
        </w:rPr>
        <w:t>Agentur für Arbeit Kiel, O91-Team Arbeitnehmerüberlassung, 24131 Kiel</w:t>
      </w:r>
      <w:r w:rsidR="00201B56">
        <w:rPr>
          <w:rFonts w:asciiTheme="minorHAnsi" w:hAnsiTheme="minorHAnsi"/>
        </w:rPr>
        <w:t xml:space="preserve">, székhely: </w:t>
      </w:r>
      <w:r w:rsidR="00201B56" w:rsidRPr="00C46B65">
        <w:rPr>
          <w:rFonts w:asciiTheme="minorHAnsi" w:hAnsiTheme="minorHAnsi"/>
          <w:lang w:eastAsia="en-US"/>
        </w:rPr>
        <w:t>Projensdorfer Straße 82, 24106 Kiel</w:t>
      </w:r>
      <w:r w:rsidR="00201B56" w:rsidRPr="00C46B65">
        <w:rPr>
          <w:rFonts w:asciiTheme="minorHAnsi" w:hAnsiTheme="minorHAnsi" w:cs="Arial"/>
          <w:lang w:eastAsia="en-US"/>
        </w:rPr>
        <w:t xml:space="preserve">, </w:t>
      </w:r>
      <w:r w:rsidR="00201B56" w:rsidRPr="00C46B65">
        <w:rPr>
          <w:rFonts w:asciiTheme="minorHAnsi" w:hAnsiTheme="minorHAnsi"/>
        </w:rPr>
        <w:t xml:space="preserve">Telefon: </w:t>
      </w:r>
      <w:r w:rsidR="00201B56" w:rsidRPr="00C46B65">
        <w:rPr>
          <w:rFonts w:asciiTheme="minorHAnsi" w:hAnsiTheme="minorHAnsi"/>
          <w:lang w:eastAsia="en-US"/>
        </w:rPr>
        <w:t>+49 (431) 709 1010</w:t>
      </w:r>
      <w:r w:rsidR="00201B56" w:rsidRPr="00C46B65">
        <w:rPr>
          <w:rFonts w:asciiTheme="minorHAnsi" w:hAnsiTheme="minorHAnsi" w:cs="Arial"/>
          <w:lang w:eastAsia="en-US"/>
        </w:rPr>
        <w:t xml:space="preserve">, </w:t>
      </w:r>
      <w:r w:rsidR="00201B56" w:rsidRPr="00C46B65">
        <w:rPr>
          <w:rFonts w:asciiTheme="minorHAnsi" w:hAnsiTheme="minorHAnsi"/>
          <w:lang w:eastAsia="en-US"/>
        </w:rPr>
        <w:t xml:space="preserve">Telefax: +49 (431) 709 1011, e-mail: </w:t>
      </w:r>
      <w:hyperlink r:id="rId8" w:history="1">
        <w:r w:rsidR="00201B56" w:rsidRPr="003E40E3">
          <w:rPr>
            <w:rStyle w:val="Hyperlink"/>
            <w:rFonts w:asciiTheme="minorHAnsi" w:hAnsiTheme="minorHAnsi"/>
            <w:lang w:eastAsia="en-US"/>
          </w:rPr>
          <w:t>Kiel.091-ANUE@arbeitsagentur.de</w:t>
        </w:r>
      </w:hyperlink>
      <w:r w:rsidR="00201B56">
        <w:rPr>
          <w:rFonts w:asciiTheme="minorHAnsi" w:hAnsiTheme="minorHAnsi"/>
          <w:lang w:eastAsia="en-US"/>
        </w:rPr>
        <w:t>, vezető ügyintéző: Peter Wolter</w:t>
      </w:r>
      <w:r>
        <w:rPr>
          <w:rFonts w:asciiTheme="minorHAnsi" w:hAnsiTheme="minorHAnsi"/>
        </w:rPr>
        <w:t>)</w:t>
      </w:r>
    </w:p>
    <w:p w:rsidR="00C46B65" w:rsidRP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D01174">
        <w:rPr>
          <w:rFonts w:asciiTheme="minorHAnsi" w:hAnsiTheme="minorHAnsi"/>
          <w:b/>
          <w:sz w:val="24"/>
          <w:szCs w:val="24"/>
          <w:u w:val="single"/>
        </w:rPr>
        <w:t>Nem minősül munkaerő-kölcsönzésnek</w:t>
      </w:r>
      <w:r>
        <w:rPr>
          <w:rFonts w:asciiTheme="minorHAnsi" w:hAnsiTheme="minorHAnsi"/>
          <w:sz w:val="24"/>
          <w:szCs w:val="24"/>
        </w:rPr>
        <w:t xml:space="preserve">, tehát </w:t>
      </w:r>
      <w:proofErr w:type="gramStart"/>
      <w:r>
        <w:rPr>
          <w:rFonts w:asciiTheme="minorHAnsi" w:hAnsiTheme="minorHAnsi"/>
          <w:sz w:val="24"/>
          <w:szCs w:val="24"/>
        </w:rPr>
        <w:t>az</w:t>
      </w:r>
      <w:proofErr w:type="gramEnd"/>
      <w:r>
        <w:rPr>
          <w:rFonts w:asciiTheme="minorHAnsi" w:hAnsiTheme="minorHAnsi"/>
          <w:sz w:val="24"/>
          <w:szCs w:val="24"/>
        </w:rPr>
        <w:t xml:space="preserve"> AÜG hatálya nem terjed ki az alábbi esetekre</w:t>
      </w:r>
      <w:r w:rsidRPr="00C46B65">
        <w:rPr>
          <w:rFonts w:asciiTheme="minorHAnsi" w:hAnsiTheme="minorHAnsi"/>
          <w:sz w:val="24"/>
          <w:szCs w:val="24"/>
        </w:rPr>
        <w:t>: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az ARGE-n belüli munkaerő-kölcsönzés</w:t>
      </w:r>
      <w:r>
        <w:rPr>
          <w:rFonts w:asciiTheme="minorHAnsi" w:hAnsiTheme="minorHAnsi"/>
          <w:sz w:val="24"/>
          <w:szCs w:val="24"/>
        </w:rPr>
        <w:t xml:space="preserve">, </w:t>
      </w:r>
      <w:r w:rsidRPr="00D01174">
        <w:rPr>
          <w:rFonts w:asciiTheme="minorHAnsi" w:hAnsiTheme="minorHAnsi"/>
          <w:b/>
          <w:sz w:val="24"/>
          <w:szCs w:val="24"/>
        </w:rPr>
        <w:t>kivéve</w:t>
      </w:r>
      <w:r>
        <w:rPr>
          <w:rFonts w:asciiTheme="minorHAnsi" w:hAnsiTheme="minorHAnsi"/>
          <w:sz w:val="24"/>
          <w:szCs w:val="24"/>
        </w:rPr>
        <w:t>, ha az ARGE egyik tagja sem német székhelyű cég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gramStart"/>
      <w:r w:rsidRPr="00C46B65">
        <w:rPr>
          <w:rFonts w:asciiTheme="minorHAnsi" w:hAnsiTheme="minorHAnsi"/>
          <w:sz w:val="24"/>
          <w:szCs w:val="24"/>
        </w:rPr>
        <w:t>konszernen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belüli </w:t>
      </w:r>
      <w:r w:rsidRPr="00C46B65">
        <w:rPr>
          <w:rFonts w:asciiTheme="minorHAnsi" w:hAnsiTheme="minorHAnsi"/>
          <w:b/>
          <w:sz w:val="24"/>
          <w:szCs w:val="24"/>
        </w:rPr>
        <w:t>átmeneti</w:t>
      </w:r>
      <w:r>
        <w:rPr>
          <w:rFonts w:asciiTheme="minorHAnsi" w:hAnsiTheme="minorHAnsi"/>
          <w:sz w:val="24"/>
          <w:szCs w:val="24"/>
        </w:rPr>
        <w:t xml:space="preserve">, </w:t>
      </w:r>
      <w:r w:rsidRPr="00C46B65">
        <w:rPr>
          <w:rFonts w:asciiTheme="minorHAnsi" w:hAnsiTheme="minorHAnsi"/>
          <w:b/>
          <w:sz w:val="24"/>
          <w:szCs w:val="24"/>
        </w:rPr>
        <w:t>nem üzletszerű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6B65">
        <w:rPr>
          <w:rFonts w:asciiTheme="minorHAnsi" w:hAnsiTheme="minorHAnsi"/>
          <w:sz w:val="24"/>
          <w:szCs w:val="24"/>
        </w:rPr>
        <w:t>munkaerő-kölcsönzés</w:t>
      </w:r>
      <w:r>
        <w:rPr>
          <w:rFonts w:asciiTheme="minorHAnsi" w:hAnsiTheme="minorHAnsi"/>
          <w:sz w:val="24"/>
          <w:szCs w:val="24"/>
        </w:rPr>
        <w:t xml:space="preserve">, ha a konszernen belül a kölcsönadó vállalat nem eleve kölcsönadásra foglalkoztatja a munkavállalót </w:t>
      </w:r>
      <w:r w:rsidR="00EE31B1">
        <w:rPr>
          <w:rFonts w:asciiTheme="minorHAnsi" w:hAnsiTheme="minorHAnsi"/>
          <w:sz w:val="24"/>
          <w:szCs w:val="24"/>
        </w:rPr>
        <w:br/>
        <w:t>(</w:t>
      </w:r>
      <w:r>
        <w:rPr>
          <w:rFonts w:asciiTheme="minorHAnsi" w:hAnsiTheme="minorHAnsi"/>
          <w:sz w:val="24"/>
          <w:szCs w:val="24"/>
        </w:rPr>
        <w:t>konszern fogalma a német Aktiengesetz 18. §-a szerint, magyar-német v</w:t>
      </w:r>
      <w:r w:rsidR="00EE31B1">
        <w:rPr>
          <w:rFonts w:asciiTheme="minorHAnsi" w:hAnsiTheme="minorHAnsi"/>
          <w:sz w:val="24"/>
          <w:szCs w:val="24"/>
        </w:rPr>
        <w:t>iszonylatban létező forma lehet</w:t>
      </w:r>
      <w:r>
        <w:rPr>
          <w:rFonts w:asciiTheme="minorHAnsi" w:hAnsiTheme="minorHAnsi"/>
          <w:sz w:val="24"/>
          <w:szCs w:val="24"/>
        </w:rPr>
        <w:t>), nyers építőiparban ugyanakkor ez a fajta munkaerő-kölcsönzés nem megengedett</w:t>
      </w:r>
    </w:p>
    <w:p w:rsid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kétoldalú kormánymegállapodás alapján alapított vállalatokon belüli munkaerő-kölcsönzés</w:t>
      </w:r>
      <w:r w:rsidR="00EE31B1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 xml:space="preserve">ilyen vállalat </w:t>
      </w:r>
      <w:r w:rsidR="00EB6035">
        <w:rPr>
          <w:rFonts w:asciiTheme="minorHAnsi" w:hAnsiTheme="minorHAnsi"/>
          <w:sz w:val="24"/>
          <w:szCs w:val="24"/>
        </w:rPr>
        <w:t xml:space="preserve">jelenleg </w:t>
      </w:r>
      <w:r>
        <w:rPr>
          <w:rFonts w:asciiTheme="minorHAnsi" w:hAnsiTheme="minorHAnsi"/>
          <w:sz w:val="24"/>
          <w:szCs w:val="24"/>
        </w:rPr>
        <w:t>nincs magyar-német viszonylatban)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ha a munkaerő-kölcsönzésre a rövidített munkaidő vagy elbocsátások elkerülése érdekében kerül sor</w:t>
      </w:r>
      <w:r>
        <w:rPr>
          <w:rFonts w:asciiTheme="minorHAnsi" w:hAnsiTheme="minorHAnsi"/>
          <w:sz w:val="24"/>
          <w:szCs w:val="24"/>
        </w:rPr>
        <w:t>, ha mind a kölcsönadó, mind pedig a kölcsönvevő ugyanazon tarifaszerződés hatálya alá tartozik és a tarifaszerződés ezekre az esetekre lehetőséget ír elő a munkaerő-kölcsönzésre</w:t>
      </w:r>
    </w:p>
    <w:p w:rsidR="00C46B65" w:rsidRPr="00C46B65" w:rsidRDefault="00C46B65" w:rsidP="00C46B65">
      <w:pPr>
        <w:pStyle w:val="Textkrper-Zeileneinzug"/>
        <w:spacing w:line="240" w:lineRule="auto"/>
        <w:rPr>
          <w:rFonts w:asciiTheme="minorHAnsi" w:hAnsiTheme="minorHAnsi"/>
          <w:sz w:val="24"/>
          <w:szCs w:val="24"/>
        </w:rPr>
      </w:pPr>
    </w:p>
    <w:p w:rsidR="00C46B65" w:rsidRP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 xml:space="preserve">Engedélymentes, </w:t>
      </w:r>
      <w:r w:rsidRPr="00D01174">
        <w:rPr>
          <w:rFonts w:asciiTheme="minorHAnsi" w:hAnsiTheme="minorHAnsi"/>
          <w:bCs/>
          <w:i/>
          <w:iCs/>
          <w:sz w:val="24"/>
          <w:szCs w:val="24"/>
          <w:u w:val="single"/>
        </w:rPr>
        <w:t>csak bejelentés-köteles</w:t>
      </w:r>
      <w:r w:rsidRPr="00C46B65">
        <w:rPr>
          <w:rFonts w:asciiTheme="minorHAnsi" w:hAnsiTheme="minorHAnsi"/>
          <w:bCs/>
          <w:i/>
          <w:iCs/>
          <w:sz w:val="24"/>
          <w:szCs w:val="24"/>
        </w:rPr>
        <w:t xml:space="preserve"> a munkaerő-kölcsönzés</w:t>
      </w:r>
      <w:r w:rsidRPr="00C46B65">
        <w:rPr>
          <w:rFonts w:asciiTheme="minorHAnsi" w:hAnsiTheme="minorHAnsi"/>
          <w:sz w:val="24"/>
          <w:szCs w:val="24"/>
        </w:rPr>
        <w:t>, ha: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 xml:space="preserve">ha a vállalkozás kevesebb, mint 50 főt foglalkoztat </w:t>
      </w:r>
      <w:r w:rsidRPr="00C46B65">
        <w:rPr>
          <w:rFonts w:asciiTheme="minorHAnsi" w:hAnsiTheme="minorHAnsi"/>
          <w:b/>
          <w:bCs/>
          <w:sz w:val="24"/>
          <w:szCs w:val="24"/>
          <w:u w:val="single"/>
        </w:rPr>
        <w:t>és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 xml:space="preserve">ha a munkaerő-kölcsönzésre a rövidített munkaidő vagy elbocsátások elkerülése érdekében kerül sor </w:t>
      </w:r>
      <w:r w:rsidRPr="00C46B65">
        <w:rPr>
          <w:rFonts w:asciiTheme="minorHAnsi" w:hAnsiTheme="minorHAnsi"/>
          <w:b/>
          <w:bCs/>
          <w:sz w:val="24"/>
          <w:szCs w:val="24"/>
          <w:u w:val="single"/>
        </w:rPr>
        <w:t>és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gramStart"/>
      <w:r w:rsidRPr="00C46B65">
        <w:rPr>
          <w:rFonts w:asciiTheme="minorHAnsi" w:hAnsiTheme="minorHAnsi"/>
          <w:sz w:val="24"/>
          <w:szCs w:val="24"/>
        </w:rPr>
        <w:t>a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munkaerő-kölcsönzés max. 12 hónapig tart</w:t>
      </w:r>
    </w:p>
    <w:p w:rsidR="00C46B65" w:rsidRPr="00C46B65" w:rsidRDefault="00C46B65" w:rsidP="00C46B65">
      <w:pPr>
        <w:pStyle w:val="Textkrper-Zeileneinzug"/>
        <w:spacing w:line="240" w:lineRule="auto"/>
        <w:rPr>
          <w:rFonts w:asciiTheme="minorHAnsi" w:hAnsiTheme="minorHAnsi"/>
          <w:i/>
          <w:sz w:val="24"/>
          <w:szCs w:val="24"/>
        </w:rPr>
      </w:pPr>
      <w:r w:rsidRPr="00C46B65">
        <w:rPr>
          <w:rFonts w:asciiTheme="minorHAnsi" w:hAnsiTheme="minorHAnsi"/>
          <w:i/>
          <w:sz w:val="24"/>
          <w:szCs w:val="24"/>
        </w:rPr>
        <w:lastRenderedPageBreak/>
        <w:t xml:space="preserve">Itt kell megjegyezni, hogy magyarországi székhelyű vállalkozások esetében a csak bejelentési kötelezettséggel járó munkaerő-kölcsönzés gyakorlatilag nem lehetséges, hiszen a rövidített munkaidő vagy elbocsátások elkerülése érdekében történő munkaerő-kölcsönzés kritériuma csak akkor valósulna </w:t>
      </w:r>
      <w:proofErr w:type="gramStart"/>
      <w:r w:rsidRPr="00C46B65">
        <w:rPr>
          <w:rFonts w:asciiTheme="minorHAnsi" w:hAnsiTheme="minorHAnsi"/>
          <w:i/>
          <w:sz w:val="24"/>
          <w:szCs w:val="24"/>
        </w:rPr>
        <w:t>meg</w:t>
      </w:r>
      <w:proofErr w:type="gramEnd"/>
      <w:r w:rsidRPr="00C46B65">
        <w:rPr>
          <w:rFonts w:asciiTheme="minorHAnsi" w:hAnsiTheme="minorHAnsi"/>
          <w:i/>
          <w:sz w:val="24"/>
          <w:szCs w:val="24"/>
        </w:rPr>
        <w:t xml:space="preserve">, ha a munkavállalók a német társadalombiztosítás keretében lennének foglalkoztatva. </w:t>
      </w:r>
    </w:p>
    <w:p w:rsidR="00C46B65" w:rsidRPr="00C46B65" w:rsidRDefault="00C46B65" w:rsidP="00C46B65">
      <w:pPr>
        <w:pStyle w:val="Textkrper-Zeileneinzug"/>
        <w:spacing w:line="240" w:lineRule="auto"/>
        <w:rPr>
          <w:rFonts w:asciiTheme="minorHAnsi" w:hAnsiTheme="minorHAnsi"/>
          <w:sz w:val="24"/>
          <w:szCs w:val="24"/>
        </w:rPr>
      </w:pPr>
    </w:p>
    <w:p w:rsidR="00C46B65" w:rsidRP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 xml:space="preserve">Korlátozások </w:t>
      </w:r>
      <w:proofErr w:type="gramStart"/>
      <w:r w:rsidRPr="00C46B65">
        <w:rPr>
          <w:rFonts w:asciiTheme="minorHAnsi" w:hAnsiTheme="minorHAnsi"/>
          <w:sz w:val="24"/>
          <w:szCs w:val="24"/>
        </w:rPr>
        <w:t>az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építőiparban: munkaerő-kölcsönzés az </w:t>
      </w:r>
      <w:r w:rsidRPr="00D01174">
        <w:rPr>
          <w:rFonts w:asciiTheme="minorHAnsi" w:hAnsiTheme="minorHAnsi"/>
          <w:b/>
          <w:bCs/>
          <w:sz w:val="24"/>
          <w:szCs w:val="24"/>
        </w:rPr>
        <w:t>építőiparban alapvetően tilos</w:t>
      </w:r>
      <w:r w:rsidRPr="00C46B65">
        <w:rPr>
          <w:rFonts w:asciiTheme="minorHAnsi" w:hAnsiTheme="minorHAnsi"/>
          <w:sz w:val="24"/>
          <w:szCs w:val="24"/>
        </w:rPr>
        <w:t xml:space="preserve">. </w:t>
      </w:r>
    </w:p>
    <w:p w:rsidR="00C46B65" w:rsidRP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Kivételek: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 xml:space="preserve">a kölcsönadó vállalkozás legalább 3 éve építőipari tevékenységet folytat </w:t>
      </w:r>
      <w:r w:rsidRPr="00C46B65">
        <w:rPr>
          <w:rFonts w:asciiTheme="minorHAnsi" w:hAnsiTheme="minorHAnsi"/>
          <w:bCs/>
          <w:sz w:val="24"/>
          <w:szCs w:val="24"/>
        </w:rPr>
        <w:t>és: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építőipari tevékenysége túlnyomó részben (min. 51 %-ban) tényleges szakmai építőipari tevékenység és nem munkaerő-kölcsönzés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ha a kölcsönadó és a kölcsönvevő vállalkozás ugyanahhoz a német tarifaszerződéshez tartozik, illetve a kölcsönadóra a németországi vállalkozás során ez a tarifaszerződés fog vonatkozni, vagy</w:t>
      </w:r>
    </w:p>
    <w:p w:rsidR="00C46B65" w:rsidRPr="00C46B65" w:rsidRDefault="00C46B65" w:rsidP="00C46B65">
      <w:pPr>
        <w:pStyle w:val="Textkrper-Zeileneinzug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 xml:space="preserve">a rájuk vonatkozó tarifaszerződés általánosan </w:t>
      </w:r>
      <w:r>
        <w:rPr>
          <w:rFonts w:asciiTheme="minorHAnsi" w:hAnsiTheme="minorHAnsi"/>
          <w:sz w:val="24"/>
          <w:szCs w:val="24"/>
        </w:rPr>
        <w:t>kötelező érvényű</w:t>
      </w:r>
    </w:p>
    <w:p w:rsidR="00C46B65" w:rsidRP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 w:rsidRPr="00C46B65">
        <w:rPr>
          <w:rFonts w:asciiTheme="minorHAnsi" w:hAnsiTheme="minorHAnsi"/>
          <w:sz w:val="24"/>
          <w:szCs w:val="24"/>
        </w:rPr>
        <w:t>Az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</w:t>
      </w:r>
      <w:r w:rsidRPr="00D01174">
        <w:rPr>
          <w:rFonts w:asciiTheme="minorHAnsi" w:hAnsiTheme="minorHAnsi"/>
          <w:b/>
          <w:sz w:val="24"/>
          <w:szCs w:val="24"/>
        </w:rPr>
        <w:t xml:space="preserve">építőipari szakipar, valamint szerelőipar </w:t>
      </w:r>
      <w:r w:rsidRPr="00D01174">
        <w:rPr>
          <w:rFonts w:asciiTheme="minorHAnsi" w:hAnsiTheme="minorHAnsi"/>
          <w:b/>
          <w:sz w:val="24"/>
          <w:szCs w:val="24"/>
          <w:u w:val="single"/>
        </w:rPr>
        <w:t>nem tartozik</w:t>
      </w:r>
      <w:r w:rsidRPr="00C46B65">
        <w:rPr>
          <w:rFonts w:asciiTheme="minorHAnsi" w:hAnsiTheme="minorHAnsi"/>
          <w:sz w:val="24"/>
          <w:szCs w:val="24"/>
        </w:rPr>
        <w:t xml:space="preserve"> a nyers építőipari tevékenységek körébe, így ott a munkaerő-kölcsönzés alapvetően </w:t>
      </w:r>
      <w:r w:rsidRPr="00D01174">
        <w:rPr>
          <w:rFonts w:asciiTheme="minorHAnsi" w:hAnsiTheme="minorHAnsi"/>
          <w:b/>
          <w:sz w:val="24"/>
          <w:szCs w:val="24"/>
          <w:u w:val="single"/>
        </w:rPr>
        <w:t>nem tilos</w:t>
      </w:r>
      <w:r w:rsidRPr="00C46B65">
        <w:rPr>
          <w:rFonts w:asciiTheme="minorHAnsi" w:hAnsiTheme="minorHAnsi"/>
          <w:sz w:val="24"/>
          <w:szCs w:val="24"/>
        </w:rPr>
        <w:t>! (pl.: festés-mázolás, villanyszerelés).</w:t>
      </w:r>
    </w:p>
    <w:p w:rsidR="00C46B65" w:rsidRP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 xml:space="preserve">A munkaerő-kölcsönzésre vonatkozó </w:t>
      </w:r>
      <w:proofErr w:type="gramStart"/>
      <w:r w:rsidRPr="00C46B65">
        <w:rPr>
          <w:rFonts w:asciiTheme="minorHAnsi" w:hAnsiTheme="minorHAnsi"/>
          <w:sz w:val="24"/>
          <w:szCs w:val="24"/>
        </w:rPr>
        <w:t>engedélyt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6B65">
        <w:rPr>
          <w:rFonts w:asciiTheme="minorHAnsi" w:hAnsiTheme="minorHAnsi"/>
          <w:sz w:val="24"/>
          <w:szCs w:val="24"/>
        </w:rPr>
        <w:t xml:space="preserve"> 1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év időtartamra adják meg, amelyet további 2x1 évre lehet hosszabbítani. </w:t>
      </w:r>
      <w:proofErr w:type="gramStart"/>
      <w:r w:rsidRPr="00C46B65">
        <w:rPr>
          <w:rFonts w:asciiTheme="minorHAnsi" w:hAnsiTheme="minorHAnsi"/>
          <w:sz w:val="24"/>
          <w:szCs w:val="24"/>
        </w:rPr>
        <w:t>Az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egymást követő összesen 3 év után időbeni korlátozás nélküli engedély kérhető.</w:t>
      </w:r>
      <w:r>
        <w:rPr>
          <w:rFonts w:asciiTheme="minorHAnsi" w:hAnsiTheme="minorHAnsi"/>
          <w:sz w:val="24"/>
          <w:szCs w:val="24"/>
        </w:rPr>
        <w:t xml:space="preserve"> Fontos tudni, hogy az első évet követően a következő évre vonatkozó engedélyt csak akkor adja ki a hivatal (egyéb más feltételek teljesülése esetén</w:t>
      </w:r>
      <w:proofErr w:type="gramStart"/>
      <w:r>
        <w:rPr>
          <w:rFonts w:asciiTheme="minorHAnsi" w:hAnsiTheme="minorHAnsi"/>
          <w:sz w:val="24"/>
          <w:szCs w:val="24"/>
        </w:rPr>
        <w:t>) ,</w:t>
      </w:r>
      <w:proofErr w:type="gramEnd"/>
      <w:r>
        <w:rPr>
          <w:rFonts w:asciiTheme="minorHAnsi" w:hAnsiTheme="minorHAnsi"/>
          <w:sz w:val="24"/>
          <w:szCs w:val="24"/>
        </w:rPr>
        <w:t xml:space="preserve"> ha a vállalkozás az első év folyamán </w:t>
      </w:r>
      <w:r w:rsidRPr="00D01174">
        <w:rPr>
          <w:rFonts w:asciiTheme="minorHAnsi" w:hAnsiTheme="minorHAnsi"/>
          <w:b/>
          <w:sz w:val="24"/>
          <w:szCs w:val="24"/>
        </w:rPr>
        <w:t>ténylegesen is folytatott munkaerő-kölcsönzési tevékenységet.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 w:rsidRPr="00C46B65">
        <w:rPr>
          <w:rFonts w:asciiTheme="minorHAnsi" w:hAnsiTheme="minorHAnsi"/>
          <w:sz w:val="24"/>
          <w:szCs w:val="24"/>
        </w:rPr>
        <w:t>Az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engedély költsége első alkalommal és a hosszabbítások esetében 750 euró, az időbeni korlátozás nélküli engedélyé 2.000 euró.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Az</w:t>
      </w:r>
      <w:proofErr w:type="gramEnd"/>
      <w:r>
        <w:rPr>
          <w:rFonts w:asciiTheme="minorHAnsi" w:hAnsiTheme="minorHAnsi"/>
          <w:sz w:val="24"/>
          <w:szCs w:val="24"/>
        </w:rPr>
        <w:t xml:space="preserve"> engedélykérelem elbírálásában nem játszik szerepet az, hogy a kérelmező német vállalkozás vagy pedig az Európai Unió valamint az Európai Gazdasági Térség</w:t>
      </w:r>
      <w:r w:rsidR="00EB6035">
        <w:rPr>
          <w:rFonts w:asciiTheme="minorHAnsi" w:hAnsiTheme="minorHAnsi"/>
          <w:sz w:val="24"/>
          <w:szCs w:val="24"/>
        </w:rPr>
        <w:t xml:space="preserve"> valamelyik tagállamában székhellyel bíró</w:t>
      </w:r>
      <w:r>
        <w:rPr>
          <w:rFonts w:asciiTheme="minorHAnsi" w:hAnsiTheme="minorHAnsi"/>
          <w:sz w:val="24"/>
          <w:szCs w:val="24"/>
        </w:rPr>
        <w:t xml:space="preserve"> vállalkozás. </w:t>
      </w:r>
    </w:p>
    <w:p w:rsidR="00C46B65" w:rsidRPr="00D01174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Ugyancsak fontos szempont, hogy </w:t>
      </w:r>
      <w:r w:rsidRPr="00D01174">
        <w:rPr>
          <w:rFonts w:asciiTheme="minorHAnsi" w:hAnsiTheme="minorHAnsi"/>
          <w:b/>
          <w:sz w:val="24"/>
          <w:szCs w:val="24"/>
          <w:u w:val="single"/>
        </w:rPr>
        <w:t xml:space="preserve">a kikölcsönzött (magyar) munkavállalók azonos jogokkal bírnak (németországi) kikölcsönzésük idejére, mint a német kikölcsönzött munkavállalók </w:t>
      </w:r>
      <w:r w:rsidR="00D01174">
        <w:rPr>
          <w:rFonts w:asciiTheme="minorHAnsi" w:hAnsiTheme="minorHAnsi"/>
          <w:b/>
          <w:sz w:val="24"/>
          <w:szCs w:val="24"/>
          <w:u w:val="single"/>
        </w:rPr>
        <w:br/>
      </w:r>
      <w:proofErr w:type="gramStart"/>
      <w:r w:rsidRPr="00D01174">
        <w:rPr>
          <w:rFonts w:asciiTheme="minorHAnsi" w:hAnsiTheme="minorHAnsi"/>
          <w:b/>
          <w:sz w:val="24"/>
          <w:szCs w:val="24"/>
          <w:u w:val="single"/>
        </w:rPr>
        <w:t>( egyenlő</w:t>
      </w:r>
      <w:proofErr w:type="gramEnd"/>
      <w:r w:rsidR="00B44B22">
        <w:rPr>
          <w:rFonts w:asciiTheme="minorHAnsi" w:hAnsiTheme="minorHAnsi"/>
          <w:b/>
          <w:sz w:val="24"/>
          <w:szCs w:val="24"/>
          <w:u w:val="single"/>
        </w:rPr>
        <w:t xml:space="preserve"> bérezés </w:t>
      </w:r>
      <w:r w:rsidR="00B44B22" w:rsidRPr="00B44B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44B22">
        <w:rPr>
          <w:rFonts w:asciiTheme="minorHAnsi" w:hAnsiTheme="minorHAnsi"/>
          <w:b/>
          <w:sz w:val="24"/>
          <w:szCs w:val="24"/>
          <w:u w:val="single"/>
        </w:rPr>
        <w:t>(</w:t>
      </w:r>
      <w:r w:rsidR="00B44B22" w:rsidRPr="00D01174">
        <w:rPr>
          <w:rFonts w:asciiTheme="minorHAnsi" w:hAnsiTheme="minorHAnsi"/>
          <w:b/>
          <w:sz w:val="24"/>
          <w:szCs w:val="24"/>
          <w:u w:val="single"/>
        </w:rPr>
        <w:t>“equal pay”</w:t>
      </w:r>
      <w:r w:rsidR="00B44B22">
        <w:rPr>
          <w:rFonts w:asciiTheme="minorHAnsi" w:hAnsiTheme="minorHAnsi"/>
          <w:b/>
          <w:sz w:val="24"/>
          <w:szCs w:val="24"/>
          <w:u w:val="single"/>
        </w:rPr>
        <w:t>) és</w:t>
      </w:r>
      <w:r w:rsidR="00B44B22" w:rsidRPr="00D0117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D01174">
        <w:rPr>
          <w:rFonts w:asciiTheme="minorHAnsi" w:hAnsiTheme="minorHAnsi"/>
          <w:b/>
          <w:sz w:val="24"/>
          <w:szCs w:val="24"/>
          <w:u w:val="single"/>
        </w:rPr>
        <w:t xml:space="preserve"> egy</w:t>
      </w:r>
      <w:r w:rsidR="00B44B22">
        <w:rPr>
          <w:rFonts w:asciiTheme="minorHAnsi" w:hAnsiTheme="minorHAnsi"/>
          <w:b/>
          <w:sz w:val="24"/>
          <w:szCs w:val="24"/>
          <w:u w:val="single"/>
        </w:rPr>
        <w:t>enlő foglalkoztatási feltételek (</w:t>
      </w:r>
      <w:r w:rsidR="00B44B22" w:rsidRPr="00D01174">
        <w:rPr>
          <w:rFonts w:asciiTheme="minorHAnsi" w:hAnsiTheme="minorHAnsi"/>
          <w:b/>
          <w:sz w:val="24"/>
          <w:szCs w:val="24"/>
          <w:u w:val="single"/>
        </w:rPr>
        <w:t>“equal treatment”</w:t>
      </w:r>
      <w:r w:rsidR="00B44B22">
        <w:rPr>
          <w:rFonts w:asciiTheme="minorHAnsi" w:hAnsiTheme="minorHAnsi"/>
          <w:b/>
          <w:sz w:val="24"/>
          <w:szCs w:val="24"/>
          <w:u w:val="single"/>
        </w:rPr>
        <w:t>)</w:t>
      </w:r>
      <w:r w:rsidR="00B44B22" w:rsidRPr="00D01174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r w:rsidRPr="00D01174">
        <w:rPr>
          <w:rFonts w:asciiTheme="minorHAnsi" w:hAnsiTheme="minorHAnsi"/>
          <w:b/>
          <w:sz w:val="24"/>
          <w:szCs w:val="24"/>
          <w:u w:val="single"/>
        </w:rPr>
        <w:t xml:space="preserve"> v.ö. magyar</w:t>
      </w:r>
      <w:r w:rsidR="0040121B">
        <w:rPr>
          <w:rFonts w:asciiTheme="minorHAnsi" w:hAnsiTheme="minorHAnsi"/>
          <w:b/>
          <w:sz w:val="24"/>
          <w:szCs w:val="24"/>
          <w:u w:val="single"/>
        </w:rPr>
        <w:t xml:space="preserve"> Munka</w:t>
      </w:r>
      <w:r w:rsidRPr="00D01174">
        <w:rPr>
          <w:rFonts w:asciiTheme="minorHAnsi" w:hAnsiTheme="minorHAnsi"/>
          <w:b/>
          <w:sz w:val="24"/>
          <w:szCs w:val="24"/>
          <w:u w:val="single"/>
        </w:rPr>
        <w:t>törvénykönyv 219.d. § )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“equal pay” és az “equal treatment” alapján a kikölcsönzött (magyar) munkavállalók nemcsak a kölcsönvevő törzsállományában foglalkoztatott munkavállalók órabérével azonos órabérben részesülnek</w:t>
      </w:r>
      <w:r w:rsidR="00D01174">
        <w:rPr>
          <w:rFonts w:asciiTheme="minorHAnsi" w:hAnsiTheme="minorHAnsi"/>
          <w:sz w:val="24"/>
          <w:szCs w:val="24"/>
        </w:rPr>
        <w:t xml:space="preserve"> (“equal pay”)</w:t>
      </w:r>
      <w:r>
        <w:rPr>
          <w:rFonts w:asciiTheme="minorHAnsi" w:hAnsiTheme="minorHAnsi"/>
          <w:sz w:val="24"/>
          <w:szCs w:val="24"/>
        </w:rPr>
        <w:t>, hanem minden egyéb olyan juttatást is meg kell kapniuk</w:t>
      </w:r>
      <w:r w:rsidR="00D01174">
        <w:rPr>
          <w:rFonts w:asciiTheme="minorHAnsi" w:hAnsiTheme="minorHAnsi"/>
          <w:sz w:val="24"/>
          <w:szCs w:val="24"/>
        </w:rPr>
        <w:t xml:space="preserve"> (“equal treatment”)</w:t>
      </w:r>
      <w:r>
        <w:rPr>
          <w:rFonts w:asciiTheme="minorHAnsi" w:hAnsiTheme="minorHAnsi"/>
          <w:sz w:val="24"/>
          <w:szCs w:val="24"/>
        </w:rPr>
        <w:t xml:space="preserve">, amelyet a törzsállomány megkap. Ilyen többek között a túlórapótlék, a munkaszüneti napokra járó órabér, a kiküldetési pótlék, az ünnepnapon történő foglalkoztatás pótléka, a szabadságnapok száma és az azokra a </w:t>
      </w:r>
      <w:proofErr w:type="gramStart"/>
      <w:r>
        <w:rPr>
          <w:rFonts w:asciiTheme="minorHAnsi" w:hAnsiTheme="minorHAnsi"/>
          <w:sz w:val="24"/>
          <w:szCs w:val="24"/>
        </w:rPr>
        <w:t>napokra  esedékes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lastRenderedPageBreak/>
        <w:t xml:space="preserve">bér, 13. </w:t>
      </w:r>
      <w:proofErr w:type="gramStart"/>
      <w:r>
        <w:rPr>
          <w:rFonts w:asciiTheme="minorHAnsi" w:hAnsiTheme="minorHAnsi"/>
          <w:sz w:val="24"/>
          <w:szCs w:val="24"/>
        </w:rPr>
        <w:t>havi</w:t>
      </w:r>
      <w:proofErr w:type="gramEnd"/>
      <w:r>
        <w:rPr>
          <w:rFonts w:asciiTheme="minorHAnsi" w:hAnsiTheme="minorHAnsi"/>
          <w:sz w:val="24"/>
          <w:szCs w:val="24"/>
        </w:rPr>
        <w:t xml:space="preserve"> fizetés,  betegség esetén a munkáltató által történő bérfizetés, kantinhasználat, stb.) 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Amennyiben a kölcsönvevőnél </w:t>
      </w:r>
      <w:r w:rsidRPr="00D01174">
        <w:rPr>
          <w:rFonts w:asciiTheme="minorHAnsi" w:hAnsiTheme="minorHAnsi"/>
          <w:sz w:val="24"/>
          <w:szCs w:val="24"/>
          <w:u w:val="single"/>
        </w:rPr>
        <w:t>többfajta bérkagetória is létezik</w:t>
      </w:r>
      <w:r>
        <w:rPr>
          <w:rFonts w:asciiTheme="minorHAnsi" w:hAnsiTheme="minorHAnsi"/>
          <w:sz w:val="24"/>
          <w:szCs w:val="24"/>
        </w:rPr>
        <w:t xml:space="preserve"> a törzsállomány bérezésére, akkor a kölcsön-munkavállaló bére a </w:t>
      </w:r>
      <w:r w:rsidRPr="00D01174">
        <w:rPr>
          <w:rFonts w:asciiTheme="minorHAnsi" w:hAnsiTheme="minorHAnsi"/>
          <w:sz w:val="24"/>
          <w:szCs w:val="24"/>
          <w:u w:val="single"/>
        </w:rPr>
        <w:t>legalsó bérkategóriához</w:t>
      </w:r>
      <w:r>
        <w:rPr>
          <w:rFonts w:asciiTheme="minorHAnsi" w:hAnsiTheme="minorHAnsi"/>
          <w:sz w:val="24"/>
          <w:szCs w:val="24"/>
        </w:rPr>
        <w:t xml:space="preserve"> és egyéb juttatási kategóriához igazodik.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Amennyiben a kölcsönvevőnél </w:t>
      </w:r>
      <w:r w:rsidRPr="00D01174">
        <w:rPr>
          <w:rFonts w:asciiTheme="minorHAnsi" w:hAnsiTheme="minorHAnsi"/>
          <w:sz w:val="24"/>
          <w:szCs w:val="24"/>
          <w:u w:val="single"/>
        </w:rPr>
        <w:t>nincs</w:t>
      </w:r>
      <w:r>
        <w:rPr>
          <w:rFonts w:asciiTheme="minorHAnsi" w:hAnsiTheme="minorHAnsi"/>
          <w:sz w:val="24"/>
          <w:szCs w:val="24"/>
        </w:rPr>
        <w:t xml:space="preserve"> a kölcsön-munkavállaló munkaköréhez alkalmazható bérkategória, akkor ki kell alakítani egy olyan bér- és javadalmazási kategóriát, amelyet a kölcsönvevő alkalmazna akkor, ha lenne nála egy a kölcsön-munkavállaló munkakörében foglalkoztatott törzs-munkavállaló.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Az</w:t>
      </w:r>
      <w:proofErr w:type="gramEnd"/>
      <w:r>
        <w:rPr>
          <w:rFonts w:asciiTheme="minorHAnsi" w:hAnsiTheme="minorHAnsi"/>
          <w:sz w:val="24"/>
          <w:szCs w:val="24"/>
        </w:rPr>
        <w:t xml:space="preserve"> “equal pay” és az “equal treatment” kizárólag a kölcsönadás-kölcsönvétel idejére vonatkozik, a “kölcsönmentes” idős</w:t>
      </w:r>
      <w:r w:rsidR="00EB6035">
        <w:rPr>
          <w:rFonts w:asciiTheme="minorHAnsi" w:hAnsiTheme="minorHAnsi"/>
          <w:sz w:val="24"/>
          <w:szCs w:val="24"/>
        </w:rPr>
        <w:t>zakra azonban nem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Az</w:t>
      </w:r>
      <w:proofErr w:type="gramEnd"/>
      <w:r>
        <w:rPr>
          <w:rFonts w:asciiTheme="minorHAnsi" w:hAnsiTheme="minorHAnsi"/>
          <w:sz w:val="24"/>
          <w:szCs w:val="24"/>
        </w:rPr>
        <w:t xml:space="preserve"> “equal pay”-től és az “equal treatment”-től el lehet térni abban az esetben, ha a kölcsönadó vállalkozás valamelyik (német) országosan elismert </w:t>
      </w:r>
      <w:r w:rsidRPr="00D01174">
        <w:rPr>
          <w:rFonts w:asciiTheme="minorHAnsi" w:hAnsiTheme="minorHAnsi"/>
          <w:sz w:val="24"/>
          <w:szCs w:val="24"/>
          <w:u w:val="single"/>
        </w:rPr>
        <w:t>tarifaszerződéshez csatlakozik</w:t>
      </w:r>
      <w:r>
        <w:rPr>
          <w:rFonts w:asciiTheme="minorHAnsi" w:hAnsiTheme="minorHAnsi"/>
          <w:sz w:val="24"/>
          <w:szCs w:val="24"/>
        </w:rPr>
        <w:t xml:space="preserve">. Ilyen például az IGZ-tarifaszerződés, azaz az Interessenverband Deutscher Zeitarbeitsunternehmen és a Deutscher Gewerkschaftsbund </w:t>
      </w:r>
      <w:proofErr w:type="gramStart"/>
      <w:r>
        <w:rPr>
          <w:rFonts w:asciiTheme="minorHAnsi" w:hAnsiTheme="minorHAnsi"/>
          <w:sz w:val="24"/>
          <w:szCs w:val="24"/>
        </w:rPr>
        <w:t>( Német</w:t>
      </w:r>
      <w:proofErr w:type="gramEnd"/>
      <w:r>
        <w:rPr>
          <w:rFonts w:asciiTheme="minorHAnsi" w:hAnsiTheme="minorHAnsi"/>
          <w:sz w:val="24"/>
          <w:szCs w:val="24"/>
        </w:rPr>
        <w:t xml:space="preserve"> Szakszervezeti Szövetség) között kötött tari</w:t>
      </w:r>
      <w:r w:rsidR="00EB6035">
        <w:rPr>
          <w:rFonts w:asciiTheme="minorHAnsi" w:hAnsiTheme="minorHAnsi"/>
          <w:sz w:val="24"/>
          <w:szCs w:val="24"/>
        </w:rPr>
        <w:t>faszerződés. A tarifaszerződéshez való</w:t>
      </w:r>
      <w:r>
        <w:rPr>
          <w:rFonts w:asciiTheme="minorHAnsi" w:hAnsiTheme="minorHAnsi"/>
          <w:sz w:val="24"/>
          <w:szCs w:val="24"/>
        </w:rPr>
        <w:t xml:space="preserve"> csatlakozás feltétele, hogy a kölcsönadó maga is vagy tisztán munkaerő-kölcsönző vállalkozás legyen </w:t>
      </w:r>
      <w:proofErr w:type="gramStart"/>
      <w:r>
        <w:rPr>
          <w:rFonts w:asciiTheme="minorHAnsi" w:hAnsiTheme="minorHAnsi"/>
          <w:sz w:val="24"/>
          <w:szCs w:val="24"/>
        </w:rPr>
        <w:t>( ami</w:t>
      </w:r>
      <w:proofErr w:type="gramEnd"/>
      <w:r>
        <w:rPr>
          <w:rFonts w:asciiTheme="minorHAnsi" w:hAnsiTheme="minorHAnsi"/>
          <w:sz w:val="24"/>
          <w:szCs w:val="24"/>
        </w:rPr>
        <w:t xml:space="preserve"> magyar esetben nem megy az A 1-es igazolás megtagadása miatt), vagy pedig a vállalkozáson belül legyen egy olyan üzemegysége, amelyiket kölcsönadásra foglalkoztat. 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Fontos tudni, hogy az “equal pay”, tehát a kölcsönmunkavállaló órabére azokban az ágazatokban, ahol a kiküldetési törvény szerint van általánosan kötelező érvényű minimál órabér (tetőfedők, festők-mázolók, villanyszerelők, épülettakarítók), </w:t>
      </w:r>
      <w:r w:rsidRPr="00D01174">
        <w:rPr>
          <w:rFonts w:asciiTheme="minorHAnsi" w:hAnsiTheme="minorHAnsi"/>
          <w:sz w:val="24"/>
          <w:szCs w:val="24"/>
          <w:u w:val="single"/>
        </w:rPr>
        <w:t>nem lehet kevesebb</w:t>
      </w:r>
      <w:r>
        <w:rPr>
          <w:rFonts w:asciiTheme="minorHAnsi" w:hAnsiTheme="minorHAnsi"/>
          <w:sz w:val="24"/>
          <w:szCs w:val="24"/>
        </w:rPr>
        <w:t xml:space="preserve">, mint a törvényhez kapcsolódó minimál órábér. </w:t>
      </w:r>
    </w:p>
    <w:p w:rsidR="00C46B65" w:rsidRDefault="00C46B65" w:rsidP="00C46B65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Jelenleg még nincs általánosan kötelező érvényűvé nyilvánítva a már 2014-re a tarifszerződés partnerek által elfogadott és minden szakmára érvényes minimálbér a munkaerő-kölcsönzésre </w:t>
      </w:r>
      <w:proofErr w:type="gramStart"/>
      <w:r>
        <w:rPr>
          <w:rFonts w:asciiTheme="minorHAnsi" w:hAnsiTheme="minorHAnsi"/>
          <w:sz w:val="24"/>
          <w:szCs w:val="24"/>
        </w:rPr>
        <w:t>( 8,50</w:t>
      </w:r>
      <w:proofErr w:type="gramEnd"/>
      <w:r>
        <w:rPr>
          <w:rFonts w:asciiTheme="minorHAnsi" w:hAnsiTheme="minorHAnsi"/>
          <w:sz w:val="24"/>
          <w:szCs w:val="24"/>
        </w:rPr>
        <w:t xml:space="preserve"> euró nyugat, 7,86 euró kelet) azokban az esetekben, ahol az “equal pay” ezeknél az órabéreknél jelenleg kevesebb lenne.   </w:t>
      </w:r>
    </w:p>
    <w:p w:rsidR="00C46B65" w:rsidRDefault="00C46B65" w:rsidP="00C46B65">
      <w:pPr>
        <w:pStyle w:val="Textkrper-Zeileneinzug"/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Nem tévesztendő szem elől a jelenlegi német kormány koalíciós szerződésében megfogalmazott cél </w:t>
      </w:r>
      <w:proofErr w:type="gramStart"/>
      <w:r>
        <w:rPr>
          <w:rFonts w:asciiTheme="minorHAnsi" w:hAnsiTheme="minorHAnsi"/>
          <w:i/>
          <w:sz w:val="24"/>
          <w:szCs w:val="24"/>
        </w:rPr>
        <w:t>sem, nevezetesen, hogy a jövőben törvényben kívánják szabályozni azt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, hogy a kikölcsönzött munkavállalóknak a kikölcsönzés 9. </w:t>
      </w:r>
      <w:proofErr w:type="gramStart"/>
      <w:r>
        <w:rPr>
          <w:rFonts w:asciiTheme="minorHAnsi" w:hAnsiTheme="minorHAnsi"/>
          <w:i/>
          <w:sz w:val="24"/>
          <w:szCs w:val="24"/>
        </w:rPr>
        <w:t>hónapjától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 minden esetben a kölcsönvevő törzsállományának bér- és javadalmazási feltételeit kell majd biztosítani. </w:t>
      </w:r>
    </w:p>
    <w:p w:rsidR="00C46B65" w:rsidRDefault="00C46B65" w:rsidP="00DB199E">
      <w:pPr>
        <w:pStyle w:val="Textkrper-Zeileneinzug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munkaer</w:t>
      </w:r>
      <w:r w:rsidR="00DB199E">
        <w:rPr>
          <w:rFonts w:asciiTheme="minorHAnsi" w:hAnsiTheme="minorHAnsi"/>
          <w:sz w:val="24"/>
          <w:szCs w:val="24"/>
        </w:rPr>
        <w:t>ő-kölcsönzési engedély kiváltásának menete</w:t>
      </w:r>
      <w:r>
        <w:rPr>
          <w:rFonts w:asciiTheme="minorHAnsi" w:hAnsiTheme="minorHAnsi"/>
          <w:sz w:val="24"/>
          <w:szCs w:val="24"/>
        </w:rPr>
        <w:t xml:space="preserve"> a kieli munkaügyi ügynökségnél:</w:t>
      </w:r>
    </w:p>
    <w:p w:rsidR="00C46B65" w:rsidRDefault="00C46B65" w:rsidP="00DB199E">
      <w:pPr>
        <w:pStyle w:val="Textkrper-Zeileneinzug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Kérelem benyújtása a hivatalban</w:t>
      </w:r>
    </w:p>
    <w:p w:rsidR="00C46B65" w:rsidRDefault="00C46B65" w:rsidP="00DB199E">
      <w:pPr>
        <w:pStyle w:val="Textkrper-Zeileneinzug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Első hivatali vizsgálat, adategyeztetés, illetékfizetési határozat kiküldése ( a 750 euróról),  felhívás a hiányzó igazolások benyújtására</w:t>
      </w:r>
      <w:r w:rsidR="00DB199E">
        <w:rPr>
          <w:rFonts w:asciiTheme="minorHAnsi" w:hAnsiTheme="minorHAnsi"/>
          <w:sz w:val="24"/>
          <w:szCs w:val="24"/>
        </w:rPr>
        <w:t>, megbízhatósági vizsgálat (Zuverl</w:t>
      </w:r>
      <w:r w:rsidR="00DB199E">
        <w:rPr>
          <w:rFonts w:asciiTheme="minorHAnsi" w:hAnsiTheme="minorHAnsi"/>
          <w:sz w:val="24"/>
          <w:szCs w:val="24"/>
          <w:lang w:val="de-DE"/>
        </w:rPr>
        <w:t>ässigkeitsprüfung)</w:t>
      </w:r>
    </w:p>
    <w:p w:rsidR="00C46B65" w:rsidRDefault="00DB199E" w:rsidP="00DB199E">
      <w:pPr>
        <w:pStyle w:val="Textkrper-Zeileneinzug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Intenzív kérelemvizsgálat az illeték beérkezése után</w:t>
      </w:r>
    </w:p>
    <w:p w:rsidR="00DB199E" w:rsidRDefault="00DB199E" w:rsidP="00DB199E">
      <w:pPr>
        <w:pStyle w:val="Textkrper-Zeileneinzug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Pozitív döntés esetén engedély kiadása </w:t>
      </w:r>
      <w:proofErr w:type="gramStart"/>
      <w:r>
        <w:rPr>
          <w:rFonts w:asciiTheme="minorHAnsi" w:hAnsiTheme="minorHAnsi"/>
          <w:sz w:val="24"/>
          <w:szCs w:val="24"/>
        </w:rPr>
        <w:t>az</w:t>
      </w:r>
      <w:proofErr w:type="gramEnd"/>
      <w:r>
        <w:rPr>
          <w:rFonts w:asciiTheme="minorHAnsi" w:hAnsiTheme="minorHAnsi"/>
          <w:sz w:val="24"/>
          <w:szCs w:val="24"/>
        </w:rPr>
        <w:t xml:space="preserve"> 1. </w:t>
      </w:r>
      <w:r w:rsidR="00D01174">
        <w:rPr>
          <w:rFonts w:asciiTheme="minorHAnsi" w:hAnsiTheme="minorHAnsi"/>
          <w:sz w:val="24"/>
          <w:szCs w:val="24"/>
        </w:rPr>
        <w:t>é</w:t>
      </w:r>
      <w:r>
        <w:rPr>
          <w:rFonts w:asciiTheme="minorHAnsi" w:hAnsiTheme="minorHAnsi"/>
          <w:sz w:val="24"/>
          <w:szCs w:val="24"/>
        </w:rPr>
        <w:t>vre</w:t>
      </w:r>
    </w:p>
    <w:p w:rsidR="00DB199E" w:rsidRDefault="00DB199E" w:rsidP="00DB199E">
      <w:pPr>
        <w:pStyle w:val="Textkrper-Zeileneinzug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Hosszabbítási kérelem benyújtása min.3 hónappal az első engedély lejárta előtt</w:t>
      </w:r>
    </w:p>
    <w:p w:rsidR="00DB199E" w:rsidRDefault="00DB199E" w:rsidP="00DB199E">
      <w:pPr>
        <w:pStyle w:val="Textkrper-Zeileneinzug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Hosszabbítás engedélyezése megb</w:t>
      </w:r>
      <w:r>
        <w:rPr>
          <w:rFonts w:asciiTheme="minorHAnsi" w:hAnsiTheme="minorHAnsi"/>
          <w:sz w:val="24"/>
          <w:szCs w:val="24"/>
          <w:lang w:val="hu-HU"/>
        </w:rPr>
        <w:t>ízhatósági vizsgálat és</w:t>
      </w:r>
      <w:r>
        <w:rPr>
          <w:rFonts w:asciiTheme="minorHAnsi" w:hAnsiTheme="minorHAnsi"/>
          <w:sz w:val="24"/>
          <w:szCs w:val="24"/>
        </w:rPr>
        <w:t xml:space="preserve"> a vállalkozás ellenőrzése után</w:t>
      </w:r>
    </w:p>
    <w:p w:rsidR="00EE31B1" w:rsidRDefault="00EE31B1" w:rsidP="00DB199E">
      <w:pPr>
        <w:pStyle w:val="Textkrper-Zeileneinzug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Hosszabbítási kérelem benyújtása a második ill. harmadik engedély lejárta előtt</w:t>
      </w:r>
    </w:p>
    <w:p w:rsidR="00DB199E" w:rsidRDefault="00DB199E" w:rsidP="00DB199E">
      <w:pPr>
        <w:pStyle w:val="Textkrper-Zeileneinzug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3. év után az időbeni korlátozás nélküli engedély</w:t>
      </w:r>
      <w:r w:rsidR="00EE31B1">
        <w:rPr>
          <w:rFonts w:asciiTheme="minorHAnsi" w:hAnsiTheme="minorHAnsi"/>
          <w:sz w:val="24"/>
          <w:szCs w:val="24"/>
        </w:rPr>
        <w:t xml:space="preserve"> kérelmezése </w:t>
      </w:r>
    </w:p>
    <w:p w:rsidR="00EE31B1" w:rsidRDefault="00EE31B1" w:rsidP="00DB199E">
      <w:pPr>
        <w:pStyle w:val="Textkrper-Zeileneinzug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időbeni korlátozás nélküli engedély kiadása</w:t>
      </w:r>
    </w:p>
    <w:p w:rsidR="00DB199E" w:rsidRDefault="00DB199E" w:rsidP="00DB199E">
      <w:pPr>
        <w:pStyle w:val="Textkrper-Zeileneinzug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DB199E" w:rsidRDefault="00DB199E" w:rsidP="00DB199E">
      <w:pPr>
        <w:pStyle w:val="Textkrper-Zeileneinzug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megbízhatósági vizsgálathoz szükséges dokumentumok </w:t>
      </w:r>
      <w:proofErr w:type="gramStart"/>
      <w:r>
        <w:rPr>
          <w:rFonts w:asciiTheme="minorHAnsi" w:hAnsiTheme="minorHAnsi"/>
          <w:sz w:val="24"/>
          <w:szCs w:val="24"/>
        </w:rPr>
        <w:t>( hivatalos</w:t>
      </w:r>
      <w:proofErr w:type="gramEnd"/>
      <w:r>
        <w:rPr>
          <w:rFonts w:asciiTheme="minorHAnsi" w:hAnsiTheme="minorHAnsi"/>
          <w:sz w:val="24"/>
          <w:szCs w:val="24"/>
        </w:rPr>
        <w:t xml:space="preserve"> német fordításban): 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magyar cégkivonat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társasági szerződés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hatósági erkölcsi bizonyítvány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NAV</w:t>
      </w:r>
      <w:r w:rsidR="00EB6035">
        <w:rPr>
          <w:rFonts w:asciiTheme="minorHAnsi" w:hAnsiTheme="minorHAnsi"/>
          <w:sz w:val="24"/>
          <w:szCs w:val="24"/>
        </w:rPr>
        <w:t xml:space="preserve"> igazolás adó- és </w:t>
      </w:r>
      <w:r w:rsidR="00EE31B1">
        <w:rPr>
          <w:rFonts w:asciiTheme="minorHAnsi" w:hAnsiTheme="minorHAnsi"/>
          <w:sz w:val="24"/>
          <w:szCs w:val="24"/>
        </w:rPr>
        <w:t>tb-járulékok megfizetéséről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aktuális banki igazolás a cég likviditásáról, bonitásáról </w:t>
      </w:r>
      <w:r w:rsidRPr="00C46B65">
        <w:rPr>
          <w:rFonts w:asciiTheme="minorHAnsi" w:hAnsiTheme="minorHAnsi"/>
          <w:sz w:val="24"/>
          <w:szCs w:val="24"/>
        </w:rPr>
        <w:t>(kölcsönzött munkavállalóként 2.000 euró banki letét, de minimum 10.000 euró megléte)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kölcsön-munkavállalói szerződésminta ( munkaszerződés )a kikölcsönzés előtti időszakra vonatkozóan, kiegészítve a kikölcsönzés idejére vonatkozó adatokkal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kölcsönadói-kölcsönvevői szerződésminta (munkaerő-kölcsönzési szerződés )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magyar hatósági engedély munkaerő-kölcsönzésre</w:t>
      </w:r>
    </w:p>
    <w:p w:rsidR="00DB199E" w:rsidRDefault="00DB199E" w:rsidP="00DB199E">
      <w:pPr>
        <w:pStyle w:val="Textkrper-Zeileneinzug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DB199E" w:rsidRDefault="00DB199E" w:rsidP="00DB199E">
      <w:pPr>
        <w:pStyle w:val="Textkrper-Zeileneinzug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kölcsön-munkavállalói szerződésminta </w:t>
      </w:r>
      <w:proofErr w:type="gramStart"/>
      <w:r>
        <w:rPr>
          <w:rFonts w:asciiTheme="minorHAnsi" w:hAnsiTheme="minorHAnsi"/>
          <w:sz w:val="24"/>
          <w:szCs w:val="24"/>
        </w:rPr>
        <w:t>( munkaszerződés</w:t>
      </w:r>
      <w:proofErr w:type="gramEnd"/>
      <w:r>
        <w:rPr>
          <w:rFonts w:asciiTheme="minorHAnsi" w:hAnsiTheme="minorHAnsi"/>
          <w:sz w:val="24"/>
          <w:szCs w:val="24"/>
        </w:rPr>
        <w:t xml:space="preserve"> a kikölcsönzés előtti időszakra vonatkozóan)  főbb tartalmi pontjai: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szerződő felek neve, címe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munkaviszony kezdete és időtartama (amennyiben határozott idejű )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munkavégzés helye ( ha több, akkor utalni kell erre)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kölcsön-munkavállaló feladatköre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munkabér összetétele és mértéke (pótlékokkal, prémiumokkal)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az</w:t>
      </w:r>
      <w:proofErr w:type="gramEnd"/>
      <w:r>
        <w:rPr>
          <w:rFonts w:asciiTheme="minorHAnsi" w:hAnsiTheme="minorHAnsi"/>
          <w:sz w:val="24"/>
          <w:szCs w:val="24"/>
        </w:rPr>
        <w:t xml:space="preserve"> alapbér mértéke és a pótlékok összetétele ( túlóra, hétvégi foglalkoztatás, kiküldetési pótlék, stb.)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munkaidő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szabadságnapok száma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felmondási idő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alkalmazandó bértarifaszerződés megnevezése</w:t>
      </w:r>
    </w:p>
    <w:p w:rsidR="00DB199E" w:rsidRDefault="00DB199E" w:rsidP="00DB199E">
      <w:pPr>
        <w:pStyle w:val="Textkrper-Zeileneinzug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kikölcsönzés idejére a kiegészítő szerződés </w:t>
      </w:r>
      <w:proofErr w:type="gramStart"/>
      <w:r>
        <w:rPr>
          <w:rFonts w:asciiTheme="minorHAnsi" w:hAnsiTheme="minorHAnsi"/>
          <w:sz w:val="24"/>
          <w:szCs w:val="24"/>
        </w:rPr>
        <w:t>az</w:t>
      </w:r>
      <w:proofErr w:type="gramEnd"/>
      <w:r>
        <w:rPr>
          <w:rFonts w:asciiTheme="minorHAnsi" w:hAnsiTheme="minorHAnsi"/>
          <w:sz w:val="24"/>
          <w:szCs w:val="24"/>
        </w:rPr>
        <w:t xml:space="preserve"> alábbiakat tartalmazza: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kölcsönadó neve, címe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tevékenység-engedélyező hatóság neve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engedély kiadásának helye, ideje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kölcsönadási időszakon kivüli munkaviszonyra vonatkozó javadalmazás mértéke, összetétele</w:t>
      </w:r>
    </w:p>
    <w:p w:rsidR="00DB199E" w:rsidRDefault="00DB199E" w:rsidP="00DB199E">
      <w:pPr>
        <w:pStyle w:val="Textkrper-Zeileneinzug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kölcsönadói-kölcsönvevői szerződésminta (munkaerő-kölcsönzési </w:t>
      </w:r>
      <w:proofErr w:type="gramStart"/>
      <w:r>
        <w:rPr>
          <w:rFonts w:asciiTheme="minorHAnsi" w:hAnsiTheme="minorHAnsi"/>
          <w:sz w:val="24"/>
          <w:szCs w:val="24"/>
        </w:rPr>
        <w:t>szerződés )</w:t>
      </w:r>
      <w:proofErr w:type="gramEnd"/>
      <w:r>
        <w:rPr>
          <w:rFonts w:asciiTheme="minorHAnsi" w:hAnsiTheme="minorHAnsi"/>
          <w:sz w:val="24"/>
          <w:szCs w:val="24"/>
        </w:rPr>
        <w:t xml:space="preserve"> főbb pontjai: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szerződő felek adatai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nyilatkozat arról, hogy a kölcsönadó rendelkezik hatósági engedéllyel a kölcsönadásra</w:t>
      </w:r>
    </w:p>
    <w:p w:rsidR="00DB199E" w:rsidRDefault="00DB199E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kölcsönadott munkav</w:t>
      </w:r>
      <w:r w:rsidR="00201B56">
        <w:rPr>
          <w:rFonts w:asciiTheme="minorHAnsi" w:hAnsiTheme="minorHAnsi"/>
          <w:sz w:val="24"/>
          <w:szCs w:val="24"/>
        </w:rPr>
        <w:t>állaló tevékenysége és végzettsége</w:t>
      </w:r>
    </w:p>
    <w:p w:rsidR="00201B56" w:rsidRDefault="00201B56" w:rsidP="00DB199E">
      <w:pPr>
        <w:pStyle w:val="Textkrper-Zeileneinzug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kölcsönvevő hasonló munkakört betöltő munkavállalóinak főbb foglalkoztatási feltételei ( kivéve, ha a kölcsönadó IGZ-tarifa hatálya alá esik )</w:t>
      </w:r>
    </w:p>
    <w:p w:rsidR="00DB199E" w:rsidRPr="00DB199E" w:rsidRDefault="00DB199E" w:rsidP="00DB199E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C46B65" w:rsidRPr="00C46B65" w:rsidRDefault="00C46B65" w:rsidP="00201B56">
      <w:pPr>
        <w:pStyle w:val="Textkrper-Zeileneinzug"/>
        <w:spacing w:after="100" w:afterAutospacing="1" w:line="24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 w:rsidRPr="00C46B65">
        <w:rPr>
          <w:rFonts w:asciiTheme="minorHAnsi" w:hAnsiTheme="minorHAnsi"/>
          <w:sz w:val="24"/>
          <w:szCs w:val="24"/>
        </w:rPr>
        <w:t>Az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engedélykérelem elutasításának indokai lehetnek:</w:t>
      </w:r>
    </w:p>
    <w:p w:rsidR="00C46B65" w:rsidRPr="00C46B65" w:rsidRDefault="00EB6035" w:rsidP="00201B56">
      <w:pPr>
        <w:pStyle w:val="Textkrper-Zeileneinzug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tb</w:t>
      </w:r>
      <w:r w:rsidR="00EE31B1">
        <w:rPr>
          <w:rFonts w:asciiTheme="minorHAnsi" w:hAnsiTheme="minorHAnsi"/>
          <w:sz w:val="24"/>
          <w:szCs w:val="24"/>
        </w:rPr>
        <w:t>-j</w:t>
      </w:r>
      <w:r>
        <w:rPr>
          <w:rFonts w:asciiTheme="minorHAnsi" w:hAnsiTheme="minorHAnsi"/>
          <w:sz w:val="24"/>
          <w:szCs w:val="24"/>
        </w:rPr>
        <w:t>árulékok</w:t>
      </w:r>
      <w:r w:rsidR="00EE31B1">
        <w:rPr>
          <w:rFonts w:asciiTheme="minorHAnsi" w:hAnsiTheme="minorHAnsi"/>
          <w:sz w:val="24"/>
          <w:szCs w:val="24"/>
        </w:rPr>
        <w:t xml:space="preserve"> befizetésének  elmulasztása</w:t>
      </w:r>
    </w:p>
    <w:p w:rsidR="00C46B65" w:rsidRPr="00C46B65" w:rsidRDefault="00C46B65" w:rsidP="00201B56">
      <w:pPr>
        <w:pStyle w:val="Textkrper-Zeileneinzug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adófizetési hátralék</w:t>
      </w:r>
    </w:p>
    <w:p w:rsidR="00C46B65" w:rsidRPr="00C46B65" w:rsidRDefault="00C46B65" w:rsidP="00201B56">
      <w:pPr>
        <w:pStyle w:val="Textkrper-Zeileneinzug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munkavédelmi szabályok be nem tartása</w:t>
      </w:r>
    </w:p>
    <w:p w:rsidR="00C46B65" w:rsidRPr="00C46B65" w:rsidRDefault="00C46B65" w:rsidP="00201B56">
      <w:pPr>
        <w:pStyle w:val="Textkrper-Zeileneinzug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munkaügyi törvényes előírások megszegése</w:t>
      </w:r>
    </w:p>
    <w:p w:rsidR="00C46B65" w:rsidRPr="00C46B65" w:rsidRDefault="00C46B65" w:rsidP="00201B56">
      <w:pPr>
        <w:pStyle w:val="Textkrper-Zeileneinzug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külföldiek foglalkoztatására vonatkozó előírások be nem tartása</w:t>
      </w:r>
    </w:p>
    <w:p w:rsidR="00C46B65" w:rsidRPr="00C46B65" w:rsidRDefault="00C46B65" w:rsidP="00201B56">
      <w:pPr>
        <w:pStyle w:val="Textkrper-Zeileneinzug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lastRenderedPageBreak/>
        <w:t>cég likviditási gondjai, bonitási problémái (kölcsönzött munkavállalóként 2.000 euró banki letét, de minimum 10.000 euró megléte)</w:t>
      </w:r>
    </w:p>
    <w:p w:rsidR="00C46B65" w:rsidRPr="00C46B65" w:rsidRDefault="00C46B65" w:rsidP="00201B56">
      <w:pPr>
        <w:pStyle w:val="Textkrper-Zeileneinzug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ágazati bértarifa alatti javadalmazás</w:t>
      </w:r>
    </w:p>
    <w:p w:rsidR="00C46B65" w:rsidRPr="00C46B65" w:rsidRDefault="00C46B65" w:rsidP="00201B56">
      <w:pPr>
        <w:pStyle w:val="Textkrper-Zeileneinzug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a cégnek nincs tevékenysége az EU-ban</w:t>
      </w:r>
    </w:p>
    <w:p w:rsidR="00C46B65" w:rsidRDefault="00C46B65" w:rsidP="00201B56">
      <w:pPr>
        <w:pStyle w:val="Textkrper-Zeileneinzug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>a cég székhelye nem EU-tagországban van</w:t>
      </w:r>
    </w:p>
    <w:p w:rsidR="00C46B65" w:rsidRPr="00C46B65" w:rsidRDefault="00C46B65" w:rsidP="00201B56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C46B65">
        <w:rPr>
          <w:rFonts w:asciiTheme="minorHAnsi" w:hAnsiTheme="minorHAnsi"/>
          <w:sz w:val="24"/>
          <w:szCs w:val="24"/>
        </w:rPr>
        <w:t xml:space="preserve">A munkaerő-kölcsönzés keretében foglalkoztatott munkavállalókat a foglalkoztatás megkezdése előtt be kell jelenteni a kiküldetési törvény (Arbeitnehmer-Entsendegesetz – AEntG) 18. §. 3. </w:t>
      </w:r>
      <w:proofErr w:type="gramStart"/>
      <w:r w:rsidRPr="00C46B65">
        <w:rPr>
          <w:rFonts w:asciiTheme="minorHAnsi" w:hAnsiTheme="minorHAnsi"/>
          <w:sz w:val="24"/>
          <w:szCs w:val="24"/>
        </w:rPr>
        <w:t>bek.szerint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előírt feltételek alapján. </w:t>
      </w:r>
      <w:proofErr w:type="gramStart"/>
      <w:r w:rsidRPr="00C46B65">
        <w:rPr>
          <w:rFonts w:asciiTheme="minorHAnsi" w:hAnsiTheme="minorHAnsi"/>
          <w:sz w:val="24"/>
          <w:szCs w:val="24"/>
        </w:rPr>
        <w:t>A bejelentési kötelezettségnek a KÖLCSÖNVEVŐ tesz eleget.</w:t>
      </w:r>
      <w:proofErr w:type="gramEnd"/>
      <w:r w:rsidRPr="00C46B6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01B56">
        <w:rPr>
          <w:rFonts w:asciiTheme="minorHAnsi" w:hAnsiTheme="minorHAnsi"/>
          <w:sz w:val="24"/>
          <w:szCs w:val="24"/>
        </w:rPr>
        <w:t xml:space="preserve">A bejelentési kötelezettség </w:t>
      </w:r>
      <w:r w:rsidR="00201B56" w:rsidRPr="00D01174">
        <w:rPr>
          <w:rFonts w:asciiTheme="minorHAnsi" w:hAnsiTheme="minorHAnsi"/>
          <w:sz w:val="24"/>
          <w:szCs w:val="24"/>
          <w:u w:val="single"/>
        </w:rPr>
        <w:t xml:space="preserve">kizárólag </w:t>
      </w:r>
      <w:r w:rsidR="00201B56">
        <w:rPr>
          <w:rFonts w:asciiTheme="minorHAnsi" w:hAnsiTheme="minorHAnsi"/>
          <w:sz w:val="24"/>
          <w:szCs w:val="24"/>
        </w:rPr>
        <w:t>a kiküldetési törvényhez kapcsolódó általánosan kötelező érvényű minimálbér megléte esetén áll fenn.</w:t>
      </w:r>
      <w:proofErr w:type="gramEnd"/>
    </w:p>
    <w:p w:rsidR="00C46B65" w:rsidRDefault="00C46B65" w:rsidP="00201B56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 w:rsidRPr="00C46B65">
        <w:rPr>
          <w:rFonts w:asciiTheme="minorHAnsi" w:hAnsiTheme="minorHAnsi"/>
          <w:sz w:val="24"/>
          <w:szCs w:val="24"/>
        </w:rPr>
        <w:t>A munkaerő-kölcsönző cégek félévente részletes statisz</w:t>
      </w:r>
      <w:r w:rsidR="00EE31B1">
        <w:rPr>
          <w:rFonts w:asciiTheme="minorHAnsi" w:hAnsiTheme="minorHAnsi"/>
          <w:sz w:val="24"/>
          <w:szCs w:val="24"/>
        </w:rPr>
        <w:t>tikai jelentést kötelesek tenni</w:t>
      </w:r>
      <w:r w:rsidRPr="00C46B65">
        <w:rPr>
          <w:rFonts w:asciiTheme="minorHAnsi" w:hAnsiTheme="minorHAnsi"/>
          <w:sz w:val="24"/>
          <w:szCs w:val="24"/>
        </w:rPr>
        <w:t xml:space="preserve"> a kölcsönzött munkavállalók számáról, a kölcsönesetek számáról, a kölcsönvevők számáról, a munkaviszonyban állók számáról, a foglalkoztatás napjainak számáról, mindezt gazdasági ágazatokra lebontva.</w:t>
      </w:r>
      <w:proofErr w:type="gramEnd"/>
      <w:r w:rsidR="00201B56">
        <w:rPr>
          <w:rFonts w:asciiTheme="minorHAnsi" w:hAnsiTheme="minorHAnsi"/>
          <w:sz w:val="24"/>
          <w:szCs w:val="24"/>
        </w:rPr>
        <w:t xml:space="preserve"> A jelentést a Zentraler Statistis</w:t>
      </w:r>
      <w:r w:rsidR="00EE31B1">
        <w:rPr>
          <w:rFonts w:asciiTheme="minorHAnsi" w:hAnsiTheme="minorHAnsi"/>
          <w:sz w:val="24"/>
          <w:szCs w:val="24"/>
        </w:rPr>
        <w:t>cher Meldedienst-nek kell elküldeni</w:t>
      </w:r>
      <w:r w:rsidR="00201B56">
        <w:rPr>
          <w:rFonts w:asciiTheme="minorHAnsi" w:hAnsiTheme="minorHAnsi"/>
          <w:sz w:val="24"/>
          <w:szCs w:val="24"/>
        </w:rPr>
        <w:t>, amelyik a Bundesagentur, Regionaldirektion Berlin-Brandenburg alatt található</w:t>
      </w:r>
      <w:r w:rsidR="00D01174">
        <w:rPr>
          <w:rFonts w:asciiTheme="minorHAnsi" w:hAnsiTheme="minorHAnsi"/>
          <w:sz w:val="24"/>
          <w:szCs w:val="24"/>
        </w:rPr>
        <w:t>, címe: Friedrichstr. 34</w:t>
      </w:r>
      <w:proofErr w:type="gramStart"/>
      <w:r w:rsidR="00D01174">
        <w:rPr>
          <w:rFonts w:asciiTheme="minorHAnsi" w:hAnsiTheme="minorHAnsi"/>
          <w:sz w:val="24"/>
          <w:szCs w:val="24"/>
        </w:rPr>
        <w:t>,10939</w:t>
      </w:r>
      <w:proofErr w:type="gramEnd"/>
      <w:r w:rsidR="00D01174">
        <w:rPr>
          <w:rFonts w:asciiTheme="minorHAnsi" w:hAnsiTheme="minorHAnsi"/>
          <w:sz w:val="24"/>
          <w:szCs w:val="24"/>
        </w:rPr>
        <w:t xml:space="preserve"> Berlin, Telefon:030/5555 99 7383)</w:t>
      </w:r>
    </w:p>
    <w:p w:rsidR="00201B56" w:rsidRPr="00C46B65" w:rsidRDefault="00201B56" w:rsidP="00201B56">
      <w:pPr>
        <w:pStyle w:val="Textkrper-Zeileneinzug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C46B65" w:rsidRDefault="00C46B65" w:rsidP="00C46B65">
      <w:pPr>
        <w:pStyle w:val="Default"/>
        <w:spacing w:line="240" w:lineRule="auto"/>
        <w:jc w:val="both"/>
        <w:rPr>
          <w:rFonts w:asciiTheme="minorHAnsi" w:hAnsiTheme="minorHAnsi"/>
          <w:lang w:eastAsia="en-US"/>
        </w:rPr>
      </w:pPr>
      <w:r w:rsidRPr="00C46B65">
        <w:rPr>
          <w:rFonts w:asciiTheme="minorHAnsi" w:hAnsiTheme="minorHAnsi"/>
          <w:lang w:eastAsia="en-US"/>
        </w:rPr>
        <w:t>Az engedélyezési eljárás részletesen az alábbi honlapon tanulmányozható:</w:t>
      </w:r>
    </w:p>
    <w:p w:rsidR="00201B56" w:rsidRDefault="00AF4050" w:rsidP="00C46B65">
      <w:pPr>
        <w:pStyle w:val="Default"/>
        <w:spacing w:line="240" w:lineRule="auto"/>
        <w:jc w:val="both"/>
        <w:rPr>
          <w:rFonts w:asciiTheme="minorHAnsi" w:hAnsiTheme="minorHAnsi"/>
          <w:lang w:eastAsia="en-US" w:bidi="en-US"/>
        </w:rPr>
      </w:pPr>
      <w:hyperlink r:id="rId9" w:history="1">
        <w:r w:rsidR="00201B56" w:rsidRPr="003E40E3">
          <w:rPr>
            <w:rStyle w:val="Hyperlink"/>
            <w:rFonts w:asciiTheme="minorHAnsi" w:hAnsiTheme="minorHAnsi"/>
            <w:lang w:eastAsia="en-US" w:bidi="en-US"/>
          </w:rPr>
          <w:t>http://www.arbeitsagentur.de/web/content/DE/Unternehmen/Rechtsgrundlagen/Arbeitnehmerueberlassung/index.htm</w:t>
        </w:r>
      </w:hyperlink>
    </w:p>
    <w:p w:rsidR="00201B56" w:rsidRPr="00C46B65" w:rsidRDefault="00201B56" w:rsidP="00C46B65">
      <w:pPr>
        <w:pStyle w:val="Default"/>
        <w:spacing w:line="240" w:lineRule="auto"/>
        <w:jc w:val="both"/>
        <w:rPr>
          <w:rFonts w:asciiTheme="minorHAnsi" w:hAnsiTheme="minorHAnsi"/>
          <w:lang w:eastAsia="en-US"/>
        </w:rPr>
      </w:pPr>
    </w:p>
    <w:p w:rsidR="00C46B65" w:rsidRPr="00C46B65" w:rsidRDefault="00C46B65" w:rsidP="00C46B65">
      <w:pPr>
        <w:pStyle w:val="Default"/>
        <w:spacing w:line="240" w:lineRule="auto"/>
        <w:jc w:val="both"/>
        <w:rPr>
          <w:rFonts w:asciiTheme="minorHAnsi" w:hAnsiTheme="minorHAnsi"/>
          <w:color w:val="auto"/>
          <w:lang w:eastAsia="en-US" w:bidi="en-US"/>
        </w:rPr>
      </w:pPr>
      <w:r w:rsidRPr="00C46B65">
        <w:rPr>
          <w:rFonts w:asciiTheme="minorHAnsi" w:hAnsiTheme="minorHAnsi"/>
          <w:color w:val="auto"/>
          <w:lang w:eastAsia="en-US" w:bidi="en-US"/>
        </w:rPr>
        <w:t>Az engedélyezési formanyomtatványok letöltése:</w:t>
      </w:r>
    </w:p>
    <w:p w:rsidR="00C46B65" w:rsidRDefault="00AF4050" w:rsidP="00C46B65">
      <w:pPr>
        <w:pStyle w:val="Default"/>
        <w:spacing w:line="240" w:lineRule="auto"/>
        <w:jc w:val="both"/>
        <w:rPr>
          <w:rFonts w:asciiTheme="minorHAnsi" w:hAnsiTheme="minorHAnsi" w:cs="Arial"/>
          <w:lang w:eastAsia="en-US" w:bidi="en-US"/>
        </w:rPr>
      </w:pPr>
      <w:hyperlink r:id="rId10" w:history="1">
        <w:r w:rsidR="00201B56" w:rsidRPr="003E40E3">
          <w:rPr>
            <w:rStyle w:val="Hyperlink"/>
            <w:rFonts w:asciiTheme="minorHAnsi" w:hAnsiTheme="minorHAnsi" w:cs="Arial"/>
            <w:lang w:eastAsia="en-US" w:bidi="en-US"/>
          </w:rPr>
          <w:t>http://www.arbeitsagentur.de/web/content/DE/Formulare/FormularefuerUnternehmen/Arbeitnehmerueberlassung/Detail/index.htm?dfContentId=L6019022DSTBAI516547</w:t>
        </w:r>
      </w:hyperlink>
    </w:p>
    <w:p w:rsidR="00201B56" w:rsidRDefault="00201B56" w:rsidP="00C46B65">
      <w:pPr>
        <w:pStyle w:val="Default"/>
        <w:spacing w:line="240" w:lineRule="auto"/>
        <w:jc w:val="both"/>
        <w:rPr>
          <w:rFonts w:asciiTheme="minorHAnsi" w:hAnsiTheme="minorHAnsi" w:cs="Arial"/>
          <w:lang w:eastAsia="en-US" w:bidi="en-US"/>
        </w:rPr>
      </w:pPr>
    </w:p>
    <w:p w:rsidR="00EE31B1" w:rsidRDefault="00EE31B1" w:rsidP="00C46B65">
      <w:pPr>
        <w:pStyle w:val="Default"/>
        <w:spacing w:line="240" w:lineRule="auto"/>
        <w:jc w:val="both"/>
        <w:rPr>
          <w:rFonts w:asciiTheme="minorHAnsi" w:hAnsiTheme="minorHAnsi" w:cs="Arial"/>
          <w:lang w:eastAsia="en-US" w:bidi="en-US"/>
        </w:rPr>
      </w:pPr>
    </w:p>
    <w:p w:rsidR="00EE31B1" w:rsidRDefault="00EE31B1" w:rsidP="00C46B65">
      <w:pPr>
        <w:pStyle w:val="Default"/>
        <w:spacing w:line="240" w:lineRule="auto"/>
        <w:jc w:val="both"/>
        <w:rPr>
          <w:rFonts w:asciiTheme="minorHAnsi" w:hAnsiTheme="minorHAnsi" w:cs="Arial"/>
          <w:lang w:eastAsia="en-US" w:bidi="en-US"/>
        </w:rPr>
      </w:pPr>
      <w:r>
        <w:rPr>
          <w:rFonts w:asciiTheme="minorHAnsi" w:hAnsiTheme="minorHAnsi" w:cs="Arial"/>
          <w:lang w:eastAsia="en-US" w:bidi="en-US"/>
        </w:rPr>
        <w:t>Köln, 2014. február 26.</w:t>
      </w:r>
    </w:p>
    <w:p w:rsidR="00EE31B1" w:rsidRDefault="00EE31B1" w:rsidP="00EE31B1">
      <w:pPr>
        <w:pStyle w:val="Default"/>
        <w:spacing w:line="240" w:lineRule="auto"/>
        <w:ind w:left="2124" w:hanging="2124"/>
        <w:rPr>
          <w:rFonts w:asciiTheme="minorHAnsi" w:hAnsiTheme="minorHAnsi" w:cs="Arial"/>
          <w:lang w:eastAsia="en-US" w:bidi="en-US"/>
        </w:rPr>
      </w:pPr>
    </w:p>
    <w:p w:rsidR="00EE31B1" w:rsidRDefault="00201B56" w:rsidP="00EE31B1">
      <w:pPr>
        <w:pStyle w:val="Default"/>
        <w:spacing w:line="240" w:lineRule="auto"/>
        <w:ind w:left="2124" w:hanging="2124"/>
        <w:rPr>
          <w:rFonts w:asciiTheme="minorHAnsi" w:hAnsiTheme="minorHAnsi" w:cs="Arial"/>
          <w:lang w:eastAsia="en-US" w:bidi="en-US"/>
        </w:rPr>
      </w:pPr>
      <w:r>
        <w:rPr>
          <w:rFonts w:asciiTheme="minorHAnsi" w:hAnsiTheme="minorHAnsi" w:cs="Arial"/>
          <w:lang w:eastAsia="en-US" w:bidi="en-US"/>
        </w:rPr>
        <w:t xml:space="preserve">Összeállította: </w:t>
      </w:r>
      <w:r w:rsidR="00EE31B1">
        <w:rPr>
          <w:rFonts w:asciiTheme="minorHAnsi" w:hAnsiTheme="minorHAnsi" w:cs="Arial"/>
          <w:lang w:eastAsia="en-US" w:bidi="en-US"/>
        </w:rPr>
        <w:tab/>
        <w:t>Mervai Péter</w:t>
      </w:r>
      <w:r w:rsidR="00EE31B1">
        <w:rPr>
          <w:rFonts w:asciiTheme="minorHAnsi" w:hAnsiTheme="minorHAnsi" w:cs="Arial"/>
          <w:lang w:eastAsia="en-US" w:bidi="en-US"/>
        </w:rPr>
        <w:br/>
        <w:t>tagozati titkár</w:t>
      </w:r>
    </w:p>
    <w:p w:rsidR="00EE31B1" w:rsidRDefault="00EE31B1" w:rsidP="00EE31B1">
      <w:pPr>
        <w:pStyle w:val="Default"/>
        <w:spacing w:line="240" w:lineRule="auto"/>
        <w:rPr>
          <w:rFonts w:asciiTheme="minorHAnsi" w:hAnsiTheme="minorHAnsi" w:cs="Arial"/>
          <w:lang w:eastAsia="en-US" w:bidi="en-US"/>
        </w:rPr>
      </w:pPr>
      <w:r>
        <w:rPr>
          <w:rFonts w:asciiTheme="minorHAnsi" w:hAnsiTheme="minorHAnsi" w:cs="Arial"/>
          <w:lang w:eastAsia="en-US" w:bidi="en-US"/>
        </w:rPr>
        <w:br/>
      </w:r>
    </w:p>
    <w:p w:rsidR="00201B56" w:rsidRPr="00C46B65" w:rsidRDefault="00201B56" w:rsidP="00C46B65">
      <w:pPr>
        <w:pStyle w:val="Default"/>
        <w:spacing w:line="240" w:lineRule="auto"/>
        <w:jc w:val="both"/>
        <w:rPr>
          <w:rFonts w:asciiTheme="minorHAnsi" w:hAnsiTheme="minorHAnsi" w:cs="Arial"/>
          <w:lang w:eastAsia="en-US"/>
        </w:rPr>
      </w:pPr>
    </w:p>
    <w:sectPr w:rsidR="00201B56" w:rsidRPr="00C46B65" w:rsidSect="007E567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5C" w:rsidRDefault="0050275C" w:rsidP="00C46B65">
      <w:r>
        <w:separator/>
      </w:r>
    </w:p>
  </w:endnote>
  <w:endnote w:type="continuationSeparator" w:id="0">
    <w:p w:rsidR="0050275C" w:rsidRDefault="0050275C" w:rsidP="00C4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5C" w:rsidRDefault="0050275C" w:rsidP="00C46B65">
      <w:r>
        <w:separator/>
      </w:r>
    </w:p>
  </w:footnote>
  <w:footnote w:type="continuationSeparator" w:id="0">
    <w:p w:rsidR="0050275C" w:rsidRDefault="0050275C" w:rsidP="00C4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187"/>
      <w:docPartObj>
        <w:docPartGallery w:val="Page Numbers (Top of Page)"/>
        <w:docPartUnique/>
      </w:docPartObj>
    </w:sdtPr>
    <w:sdtContent>
      <w:p w:rsidR="00C46B65" w:rsidRDefault="00AF4050">
        <w:pPr>
          <w:pStyle w:val="Kopfzeile"/>
          <w:jc w:val="right"/>
        </w:pPr>
        <w:fldSimple w:instr=" PAGE   \* MERGEFORMAT ">
          <w:r w:rsidR="00B44B22">
            <w:rPr>
              <w:noProof/>
            </w:rPr>
            <w:t>2</w:t>
          </w:r>
        </w:fldSimple>
      </w:p>
    </w:sdtContent>
  </w:sdt>
  <w:p w:rsidR="00C46B65" w:rsidRDefault="00C46B6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0381"/>
    <w:multiLevelType w:val="hybridMultilevel"/>
    <w:tmpl w:val="FD404574"/>
    <w:lvl w:ilvl="0" w:tplc="DD06EF1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03CD1"/>
    <w:multiLevelType w:val="hybridMultilevel"/>
    <w:tmpl w:val="D144B3AA"/>
    <w:lvl w:ilvl="0" w:tplc="93525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085"/>
    <w:multiLevelType w:val="hybridMultilevel"/>
    <w:tmpl w:val="1C66ED04"/>
    <w:lvl w:ilvl="0" w:tplc="05F4D432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E4"/>
    <w:rsid w:val="00140419"/>
    <w:rsid w:val="00201B56"/>
    <w:rsid w:val="0040121B"/>
    <w:rsid w:val="004F72E4"/>
    <w:rsid w:val="0050275C"/>
    <w:rsid w:val="005C5C34"/>
    <w:rsid w:val="005E31CC"/>
    <w:rsid w:val="007E5673"/>
    <w:rsid w:val="008A00A0"/>
    <w:rsid w:val="00AF4050"/>
    <w:rsid w:val="00B44B22"/>
    <w:rsid w:val="00C46B65"/>
    <w:rsid w:val="00D01174"/>
    <w:rsid w:val="00DB199E"/>
    <w:rsid w:val="00DB33F0"/>
    <w:rsid w:val="00EB6035"/>
    <w:rsid w:val="00E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1CC"/>
  </w:style>
  <w:style w:type="paragraph" w:styleId="berschrift1">
    <w:name w:val="heading 1"/>
    <w:basedOn w:val="Standard"/>
    <w:next w:val="Standard"/>
    <w:link w:val="berschrift1Zchn"/>
    <w:uiPriority w:val="9"/>
    <w:qFormat/>
    <w:rsid w:val="005E31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31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31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31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31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31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31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31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31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31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31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31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31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31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31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31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31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31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E31C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E31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5E31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31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31CC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5E31CC"/>
    <w:rPr>
      <w:b/>
      <w:bCs/>
      <w:spacing w:val="0"/>
    </w:rPr>
  </w:style>
  <w:style w:type="character" w:styleId="Hervorhebung">
    <w:name w:val="Emphasis"/>
    <w:uiPriority w:val="20"/>
    <w:qFormat/>
    <w:rsid w:val="005E31CC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5E31C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E31CC"/>
  </w:style>
  <w:style w:type="paragraph" w:styleId="Listenabsatz">
    <w:name w:val="List Paragraph"/>
    <w:basedOn w:val="Standard"/>
    <w:uiPriority w:val="34"/>
    <w:qFormat/>
    <w:rsid w:val="005E31C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E31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E31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E31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E31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5E31CC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5E31CC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5E31CC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5E31CC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5E31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31CC"/>
    <w:pPr>
      <w:outlineLvl w:val="9"/>
    </w:pPr>
  </w:style>
  <w:style w:type="character" w:styleId="Hyperlink">
    <w:name w:val="Hyperlink"/>
    <w:basedOn w:val="Absatz-Standardschriftart"/>
    <w:rsid w:val="00C46B65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styleId="Textkrper-Zeileneinzug">
    <w:name w:val="Body Text Indent"/>
    <w:basedOn w:val="Standard"/>
    <w:link w:val="Textkrper-ZeileneinzugZchn"/>
    <w:rsid w:val="00C46B65"/>
    <w:pPr>
      <w:spacing w:after="200" w:line="276" w:lineRule="auto"/>
      <w:ind w:left="705" w:firstLine="0"/>
      <w:jc w:val="both"/>
    </w:pPr>
    <w:rPr>
      <w:rFonts w:asciiTheme="majorHAnsi" w:eastAsiaTheme="majorEastAsia" w:hAnsiTheme="majorHAnsi" w:cstheme="majorBidi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46B65"/>
    <w:rPr>
      <w:rFonts w:asciiTheme="majorHAnsi" w:eastAsiaTheme="majorEastAsia" w:hAnsiTheme="majorHAnsi" w:cstheme="majorBidi"/>
      <w:lang w:eastAsia="de-DE"/>
    </w:rPr>
  </w:style>
  <w:style w:type="paragraph" w:customStyle="1" w:styleId="Listenabsatz1">
    <w:name w:val="Listenabsatz1"/>
    <w:basedOn w:val="Standard"/>
    <w:rsid w:val="00C46B65"/>
    <w:pPr>
      <w:spacing w:after="200" w:line="276" w:lineRule="auto"/>
      <w:ind w:left="720" w:firstLine="0"/>
      <w:contextualSpacing/>
    </w:pPr>
    <w:rPr>
      <w:rFonts w:asciiTheme="majorHAnsi" w:eastAsia="Calibri" w:hAnsiTheme="majorHAnsi" w:cstheme="majorBidi"/>
      <w:lang w:val="de-DE" w:eastAsia="de-DE"/>
    </w:rPr>
  </w:style>
  <w:style w:type="paragraph" w:customStyle="1" w:styleId="Default">
    <w:name w:val="Default"/>
    <w:rsid w:val="00C46B65"/>
    <w:pPr>
      <w:autoSpaceDE w:val="0"/>
      <w:autoSpaceDN w:val="0"/>
      <w:adjustRightInd w:val="0"/>
      <w:spacing w:after="200" w:line="276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hu-HU" w:eastAsia="hu-HU" w:bidi="ar-SA"/>
    </w:rPr>
  </w:style>
  <w:style w:type="paragraph" w:styleId="Kopfzeile">
    <w:name w:val="header"/>
    <w:basedOn w:val="Standard"/>
    <w:link w:val="KopfzeileZchn"/>
    <w:uiPriority w:val="99"/>
    <w:unhideWhenUsed/>
    <w:rsid w:val="00C46B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B65"/>
  </w:style>
  <w:style w:type="paragraph" w:styleId="Fuzeile">
    <w:name w:val="footer"/>
    <w:basedOn w:val="Standard"/>
    <w:link w:val="FuzeileZchn"/>
    <w:uiPriority w:val="99"/>
    <w:semiHidden/>
    <w:unhideWhenUsed/>
    <w:rsid w:val="00C46B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8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9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.091-ANUE@arbeitsagentu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beitsagentur.de/web/content/DE/Formulare/FormularefuerUnternehmen/Arbeitnehmerueberlassung/Detail/index.htm?dfContentId=L6019022DSTBAI516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eitsagentur.de/web/content/DE/Unternehmen/Rechtsgrundlagen/Arbeitnehmerueberlassung/index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23F31-0F57-476E-99D2-43AC04FA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Mervai</dc:creator>
  <cp:lastModifiedBy>Mervai</cp:lastModifiedBy>
  <cp:revision>6</cp:revision>
  <dcterms:created xsi:type="dcterms:W3CDTF">2014-02-25T08:58:00Z</dcterms:created>
  <dcterms:modified xsi:type="dcterms:W3CDTF">2014-02-26T11:39:00Z</dcterms:modified>
</cp:coreProperties>
</file>